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pacing w:lineRule="auto" w:line="360" w:before="1" w:after="0"/>
        <w:ind w:right="422" w:hanging="0"/>
        <w:jc w:val="center"/>
        <w:textAlignment w:val="auto"/>
        <w:rPr>
          <w:sz w:val="32"/>
          <w:szCs w:val="26"/>
        </w:rPr>
      </w:pPr>
      <w:r>
        <w:rPr>
          <w:rFonts w:eastAsia="source serif 4" w:cs="Arial" w:ascii="Arial Narrow" w:hAnsi="Arial Narrow"/>
          <w:b/>
          <w:color w:val="000000"/>
          <w:sz w:val="32"/>
          <w:szCs w:val="26"/>
        </w:rPr>
        <w:t>Richiesta Rinnovo Prescrizione</w:t>
      </w:r>
    </w:p>
    <w:p>
      <w:pPr>
        <w:pStyle w:val="Normal"/>
        <w:widowControl/>
        <w:spacing w:lineRule="auto" w:line="360" w:before="315" w:after="105"/>
        <w:ind w:left="-30" w:hanging="0"/>
        <w:jc w:val="both"/>
        <w:rPr>
          <w:sz w:val="26"/>
          <w:szCs w:val="26"/>
        </w:rPr>
      </w:pPr>
      <w:r>
        <w:rPr>
          <w:rFonts w:eastAsia="source serif 4" w:cs="Arial" w:ascii="Arial Narrow" w:hAnsi="Arial Narrow"/>
          <w:color w:val="000000"/>
          <w:sz w:val="26"/>
          <w:szCs w:val="26"/>
        </w:rPr>
        <w:t xml:space="preserve">Il modulo sotto riportato, utilizzabile unicamente per richiedere la ripetizione di prescrizioni (Ricette) già ricevute in precedenza relative a terapie croniche per le quali non c’è stata alcuna necessità di modifica, </w:t>
      </w:r>
      <w:r>
        <w:rPr>
          <w:rFonts w:eastAsia="source serif 4" w:cs="Arial" w:ascii="Arial Narrow" w:hAnsi="Arial Narrow"/>
          <w:color w:val="000000"/>
          <w:sz w:val="26"/>
          <w:szCs w:val="26"/>
        </w:rPr>
        <w:t xml:space="preserve">deve essere inviato alla seguente mail: </w:t>
      </w:r>
      <w:hyperlink r:id="rId2">
        <w:r>
          <w:rPr>
            <w:rStyle w:val="CollegamentoInternet"/>
            <w:rFonts w:eastAsia="source serif 4" w:cs="Arial" w:ascii="Arial Narrow" w:hAnsi="Arial Narrow"/>
            <w:color w:val="000000"/>
            <w:sz w:val="26"/>
            <w:szCs w:val="26"/>
          </w:rPr>
          <w:t>cureprimarie.mogoro@asloristano.it</w:t>
        </w:r>
      </w:hyperlink>
      <w:r>
        <w:rPr>
          <w:rFonts w:eastAsia="source serif 4" w:cs="Arial" w:ascii="Arial Narrow" w:hAnsi="Arial Narrow"/>
          <w:color w:val="000000"/>
          <w:sz w:val="26"/>
          <w:szCs w:val="26"/>
        </w:rPr>
        <w:t xml:space="preserve"> </w:t>
      </w:r>
    </w:p>
    <w:p>
      <w:pPr>
        <w:pStyle w:val="Normal"/>
        <w:widowControl/>
        <w:spacing w:lineRule="auto" w:line="360" w:before="315" w:after="105"/>
        <w:ind w:left="-30" w:hanging="0"/>
        <w:jc w:val="both"/>
        <w:rPr>
          <w:rFonts w:ascii="Arial Narrow" w:hAnsi="Arial Narrow" w:eastAsia="source serif 4" w:cs="Arial"/>
          <w:color w:val="000000"/>
          <w:sz w:val="26"/>
          <w:szCs w:val="26"/>
        </w:rPr>
      </w:pPr>
      <w:r>
        <w:rPr>
          <w:rFonts w:eastAsia="source serif 4" w:cs="Arial" w:ascii="Arial Narrow" w:hAnsi="Arial Narrow"/>
          <w:color w:val="000000"/>
          <w:sz w:val="26"/>
          <w:szCs w:val="26"/>
        </w:rPr>
        <w:t xml:space="preserve">N.B. L’utente deve aver già avuto una prescrizione equivalente dal Medico al quale si richiede di rinnovare la prescrizione. </w:t>
      </w:r>
    </w:p>
    <w:p>
      <w:pPr>
        <w:pStyle w:val="Normal"/>
        <w:widowControl/>
        <w:spacing w:lineRule="auto" w:line="360" w:before="105" w:after="105"/>
        <w:ind w:left="540" w:hanging="0"/>
        <w:textAlignment w:val="auto"/>
        <w:rPr>
          <w:sz w:val="26"/>
          <w:szCs w:val="26"/>
        </w:rPr>
      </w:pPr>
      <w:bookmarkStart w:id="0" w:name="bm_1_dati_essenziali_utente"/>
      <w:r>
        <w:rPr>
          <w:rFonts w:eastAsia="source serif 4" w:cs="Arial" w:ascii="Arial Narrow" w:hAnsi="Arial Narrow"/>
          <w:b/>
          <w:color w:val="000000"/>
          <w:sz w:val="26"/>
          <w:szCs w:val="26"/>
        </w:rPr>
        <w:t>1. Dati essenziali utente</w:t>
      </w:r>
      <w:bookmarkEnd w:id="0"/>
      <w:r>
        <w:rPr>
          <w:rFonts w:eastAsia="source serif 4" w:cs="Arial" w:ascii="Arial Narrow" w:hAnsi="Arial Narrow"/>
          <w:b/>
          <w:color w:val="000000"/>
          <w:sz w:val="26"/>
          <w:szCs w:val="26"/>
        </w:rPr>
        <w:t xml:space="preserve">             </w:t>
      </w:r>
      <w:r>
        <w:rPr>
          <w:rFonts w:eastAsia="source serif 4" w:cs="Segoe UI Symbol" w:ascii="Segoe UI Symbol" w:hAnsi="Segoe UI Symbol"/>
          <w:b/>
          <w:color w:val="000000"/>
          <w:sz w:val="26"/>
          <w:szCs w:val="26"/>
        </w:rPr>
        <w:t>☐</w:t>
      </w:r>
      <w:r>
        <w:rPr>
          <w:rFonts w:eastAsia="source serif 4" w:cs="Arial" w:ascii="Arial Narrow" w:hAnsi="Arial Narrow"/>
          <w:b/>
          <w:color w:val="000000"/>
          <w:sz w:val="26"/>
          <w:szCs w:val="26"/>
        </w:rPr>
        <w:t xml:space="preserve"> Rinnovo prescrizione routinaria già nota</w:t>
      </w:r>
    </w:p>
    <w:tbl>
      <w:tblPr>
        <w:tblW w:w="9628" w:type="dxa"/>
        <w:jc w:val="center"/>
        <w:tblInd w:w="0" w:type="dxa"/>
        <w:tblLayout w:type="fixed"/>
        <w:tblCellMar>
          <w:top w:w="80" w:type="dxa"/>
          <w:left w:w="160" w:type="dxa"/>
          <w:bottom w:w="80" w:type="dxa"/>
          <w:right w:w="160" w:type="dxa"/>
        </w:tblCellMar>
        <w:tblLook w:firstRow="0" w:noVBand="0" w:lastRow="0" w:firstColumn="0" w:lastColumn="0" w:noHBand="0" w:val="0000"/>
      </w:tblPr>
      <w:tblGrid>
        <w:gridCol w:w="3823"/>
        <w:gridCol w:w="5804"/>
      </w:tblGrid>
      <w:tr>
        <w:trPr>
          <w:cantSplit w:val="true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Cognome e nome utente</w:t>
            </w:r>
          </w:p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</w:tr>
      <w:tr>
        <w:trPr>
          <w:cantSplit w:val="true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Data di nascita</w:t>
            </w:r>
          </w:p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</w:tr>
      <w:tr>
        <w:trPr>
          <w:cantSplit w:val="true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Codice fiscale</w:t>
            </w:r>
          </w:p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</w:tr>
      <w:tr>
        <w:trPr>
          <w:cantSplit w:val="true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Comune di residenza</w:t>
            </w:r>
          </w:p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</w:tr>
      <w:tr>
        <w:trPr>
          <w:cantSplit w:val="true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Recapito telefonico</w:t>
            </w:r>
          </w:p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</w:tr>
      <w:tr>
        <w:trPr>
          <w:cantSplit w:val="true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Indirizzo mail</w:t>
            </w:r>
          </w:p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</w:tr>
      <w:tr>
        <w:trPr>
          <w:cantSplit w:val="true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 xml:space="preserve">Medico di riferimento (ASCOT) </w:t>
            </w: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ultimo prescrittore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</w:tr>
      <w:tr>
        <w:trPr>
          <w:cantSplit w:val="true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Sono presenti sintomi, necessità di variazioni di dosaggio</w:t>
            </w:r>
          </w:p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extAlignment w:val="auto"/>
              <w:rPr>
                <w:rFonts w:ascii="Georgia" w:hAnsi="Georgia" w:eastAsia="Calibri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source serif 4" w:cs="Segoe UI Symbol" w:ascii="Segoe UI Symbol" w:hAnsi="Segoe UI Symbol"/>
                <w:color w:val="000000"/>
                <w:kern w:val="0"/>
                <w:sz w:val="26"/>
                <w:szCs w:val="26"/>
                <w:lang w:eastAsia="en-US" w:bidi="ar-SA"/>
              </w:rPr>
              <w:t>☐</w:t>
            </w:r>
            <w:r>
              <w:rPr>
                <w:rFonts w:eastAsia="source serif 4" w:cs="Segoe UI Symbol" w:ascii="Arial Narrow" w:hAnsi="Arial Narrow"/>
                <w:color w:val="000000"/>
                <w:kern w:val="0"/>
                <w:sz w:val="26"/>
                <w:szCs w:val="26"/>
                <w:lang w:eastAsia="en-US" w:bidi="ar-SA"/>
              </w:rPr>
              <w:t xml:space="preserve"> </w:t>
            </w:r>
            <w:r>
              <w:rPr>
                <w:rFonts w:eastAsia="source serif 4" w:cs="Segoe UI Symbol" w:ascii="Arial Narrow" w:hAnsi="Arial Narrow"/>
                <w:color w:val="000000"/>
                <w:kern w:val="0"/>
                <w:sz w:val="26"/>
                <w:szCs w:val="26"/>
                <w:lang w:eastAsia="en-US" w:bidi="ar-SA"/>
              </w:rPr>
              <w:t>NO</w:t>
            </w:r>
          </w:p>
          <w:p>
            <w:pPr>
              <w:pStyle w:val="Normal"/>
              <w:widowControl w:val="false"/>
              <w:textAlignment w:val="auto"/>
              <w:rPr>
                <w:rFonts w:ascii="Georgia" w:hAnsi="Georgia" w:eastAsia="Calibri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source serif 4" w:cs="Segoe UI Symbol" w:ascii="Segoe UI Symbol" w:hAnsi="Segoe UI Symbol"/>
                <w:color w:val="000000"/>
                <w:kern w:val="0"/>
                <w:sz w:val="26"/>
                <w:szCs w:val="26"/>
                <w:lang w:eastAsia="en-US" w:bidi="ar-SA"/>
              </w:rPr>
              <w:t>☐</w:t>
            </w:r>
            <w:r>
              <w:rPr>
                <w:rFonts w:eastAsia="source serif 4" w:cs="Segoe UI Symbol" w:ascii="Arial Narrow" w:hAnsi="Arial Narrow"/>
                <w:color w:val="000000"/>
                <w:kern w:val="0"/>
                <w:sz w:val="26"/>
                <w:szCs w:val="26"/>
                <w:lang w:eastAsia="en-US" w:bidi="ar-SA"/>
              </w:rPr>
              <w:t xml:space="preserve"> </w:t>
            </w:r>
            <w:r>
              <w:rPr>
                <w:rFonts w:eastAsia="source serif 4" w:cs="Segoe UI Symbol" w:ascii="Arial Narrow" w:hAnsi="Arial Narrow"/>
                <w:color w:val="000000"/>
                <w:kern w:val="0"/>
                <w:sz w:val="26"/>
                <w:szCs w:val="26"/>
                <w:lang w:eastAsia="en-US" w:bidi="ar-SA"/>
              </w:rPr>
              <w:t xml:space="preserve">SI  </w:t>
            </w: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________________________ in questo caso non verrà fornita la prescrizione perché è necessaria la visita.</w:t>
            </w:r>
          </w:p>
        </w:tc>
      </w:tr>
      <w:tr>
        <w:trPr>
          <w:cantSplit w:val="true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Modalità di re-invio prescrizione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extAlignment w:val="auto"/>
              <w:rPr>
                <w:rFonts w:ascii="Georgia" w:hAnsi="Georgia" w:eastAsia="Calibri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source serif 4" w:cs="Segoe UI Symbol" w:ascii="Arial Narrow" w:hAnsi="Arial Narrow"/>
                <w:color w:val="000000"/>
                <w:kern w:val="0"/>
                <w:sz w:val="26"/>
                <w:szCs w:val="26"/>
                <w:lang w:eastAsia="en-US" w:bidi="ar-SA"/>
              </w:rPr>
              <w:t>al mio Fascicolo Sanitario Elettronico personale</w:t>
            </w:r>
          </w:p>
          <w:p>
            <w:pPr>
              <w:pStyle w:val="Normal"/>
              <w:widowControl w:val="false"/>
              <w:textAlignment w:val="auto"/>
              <w:rPr>
                <w:rFonts w:ascii="Georgia" w:hAnsi="Georgia" w:eastAsia="Calibri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source serif 4" w:cs="Segoe UI Symbol" w:ascii="Segoe UI Symbol" w:hAnsi="Segoe UI Symbol"/>
                <w:color w:val="000000"/>
                <w:kern w:val="0"/>
                <w:sz w:val="26"/>
                <w:szCs w:val="26"/>
                <w:lang w:eastAsia="en-US" w:bidi="ar-SA"/>
              </w:rPr>
              <w:t>☐</w:t>
            </w:r>
            <w:r>
              <w:rPr>
                <w:rFonts w:eastAsia="source serif 4" w:cs="Segoe UI Symbol" w:ascii="Arial Narrow" w:hAnsi="Arial Narrow"/>
                <w:color w:val="000000"/>
                <w:kern w:val="0"/>
                <w:sz w:val="26"/>
                <w:szCs w:val="26"/>
                <w:lang w:eastAsia="en-US" w:bidi="ar-SA"/>
              </w:rPr>
              <w:t xml:space="preserve"> </w:t>
            </w:r>
            <w:r>
              <w:rPr>
                <w:rFonts w:eastAsia="source serif 4" w:cs="Segoe UI Symbol" w:ascii="Arial Narrow" w:hAnsi="Arial Narrow"/>
                <w:color w:val="000000"/>
                <w:kern w:val="0"/>
                <w:sz w:val="26"/>
                <w:szCs w:val="26"/>
                <w:lang w:eastAsia="en-US" w:bidi="ar-SA"/>
              </w:rPr>
              <w:t>re-inviata alla mia mail indicata</w:t>
            </w:r>
          </w:p>
          <w:p>
            <w:pPr>
              <w:pStyle w:val="Normal"/>
              <w:widowControl w:val="false"/>
              <w:textAlignment w:val="auto"/>
              <w:rPr>
                <w:rFonts w:ascii="Georgia" w:hAnsi="Georgia" w:eastAsia="Calibri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source serif 4" w:cs="Segoe UI Symbol" w:ascii="Segoe UI Symbol" w:hAnsi="Segoe UI Symbol"/>
                <w:color w:val="000000"/>
                <w:kern w:val="0"/>
                <w:sz w:val="26"/>
                <w:szCs w:val="26"/>
                <w:lang w:eastAsia="en-US" w:bidi="ar-SA"/>
              </w:rPr>
              <w:t>☐</w:t>
            </w:r>
            <w:r>
              <w:rPr>
                <w:rFonts w:eastAsia="source serif 4" w:cs="Segoe UI Symbol" w:ascii="Arial Narrow" w:hAnsi="Arial Narrow"/>
                <w:color w:val="000000"/>
                <w:kern w:val="0"/>
                <w:sz w:val="26"/>
                <w:szCs w:val="26"/>
                <w:lang w:eastAsia="en-US" w:bidi="ar-SA"/>
              </w:rPr>
              <w:t xml:space="preserve"> </w:t>
            </w:r>
            <w:r>
              <w:rPr>
                <w:rFonts w:eastAsia="source serif 4" w:cs="Segoe UI Symbol" w:ascii="Arial Narrow" w:hAnsi="Arial Narrow"/>
                <w:color w:val="000000"/>
                <w:kern w:val="0"/>
                <w:sz w:val="26"/>
                <w:szCs w:val="26"/>
                <w:lang w:eastAsia="en-US" w:bidi="ar-SA"/>
              </w:rPr>
              <w:t xml:space="preserve">ritiro allo sportello </w:t>
            </w:r>
          </w:p>
        </w:tc>
      </w:tr>
    </w:tbl>
    <w:p>
      <w:pPr>
        <w:pStyle w:val="Normal"/>
        <w:widowControl/>
        <w:spacing w:lineRule="auto" w:line="360" w:before="315" w:after="105"/>
        <w:ind w:left="-30" w:hanging="0"/>
        <w:rPr>
          <w:rFonts w:ascii="Arial Narrow" w:hAnsi="Arial Narrow" w:eastAsia="source serif 4" w:cs="Arial"/>
          <w:b/>
          <w:b/>
          <w:color w:val="000000"/>
          <w:sz w:val="26"/>
          <w:szCs w:val="26"/>
        </w:rPr>
      </w:pPr>
      <w:r>
        <w:rPr>
          <w:rFonts w:eastAsia="source serif 4" w:cs="Arial" w:ascii="Arial Narrow" w:hAnsi="Arial Narrow"/>
          <w:b/>
          <w:color w:val="000000"/>
          <w:sz w:val="26"/>
          <w:szCs w:val="26"/>
        </w:rPr>
        <w:t>2. Prescrizione richiesta: utilizzare un modulo per ogni farmaco</w:t>
      </w:r>
    </w:p>
    <w:tbl>
      <w:tblPr>
        <w:tblW w:w="9628" w:type="dxa"/>
        <w:jc w:val="center"/>
        <w:tblInd w:w="0" w:type="dxa"/>
        <w:tblLayout w:type="fixed"/>
        <w:tblCellMar>
          <w:top w:w="80" w:type="dxa"/>
          <w:left w:w="160" w:type="dxa"/>
          <w:bottom w:w="80" w:type="dxa"/>
          <w:right w:w="160" w:type="dxa"/>
        </w:tblCellMar>
        <w:tblLook w:firstRow="0" w:noVBand="0" w:lastRow="0" w:firstColumn="0" w:lastColumn="0" w:noHBand="0" w:val="0000"/>
      </w:tblPr>
      <w:tblGrid>
        <w:gridCol w:w="2689"/>
        <w:gridCol w:w="3827"/>
        <w:gridCol w:w="1700"/>
        <w:gridCol w:w="1411"/>
      </w:tblGrid>
      <w:tr>
        <w:trPr>
          <w:trHeight w:val="512" w:hRule="atLeast"/>
          <w:cantSplit w:val="true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Cognome e Nome</w:t>
            </w:r>
          </w:p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Codice di Eventuale</w:t>
            </w:r>
          </w:p>
          <w:p>
            <w:pPr>
              <w:pStyle w:val="Normal"/>
              <w:widowControl w:val="false"/>
              <w:jc w:val="center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Esenzione Ticket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</w:tr>
      <w:tr>
        <w:trPr>
          <w:trHeight w:val="669" w:hRule="atLeast"/>
          <w:cantSplit w:val="true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Farmaco 1</w:t>
            </w:r>
          </w:p>
        </w:tc>
        <w:tc>
          <w:tcPr>
            <w:tcW w:w="6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</w:tr>
      <w:tr>
        <w:trPr>
          <w:trHeight w:val="682" w:hRule="atLeast"/>
          <w:cantSplit w:val="true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Confezionamento</w:t>
            </w:r>
          </w:p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Posologia: modalità e dosaggio assunto</w:t>
            </w:r>
          </w:p>
        </w:tc>
        <w:tc>
          <w:tcPr>
            <w:tcW w:w="3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 xml:space="preserve">Numero di confezioni richiesta </w:t>
            </w:r>
          </w:p>
        </w:tc>
      </w:tr>
      <w:tr>
        <w:trPr>
          <w:trHeight w:val="739" w:hRule="atLeast"/>
          <w:cantSplit w:val="true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Georgia" w:hAnsi="Georgia" w:eastAsia="Calibri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Times New Roman" w:ascii="Georgia" w:hAnsi="Georgia"/>
                <w:kern w:val="0"/>
                <w:sz w:val="26"/>
                <w:szCs w:val="26"/>
                <w:lang w:eastAsia="en-US" w:bidi="ar-SA"/>
              </w:rPr>
            </w:r>
          </w:p>
          <w:p>
            <w:pPr>
              <w:pStyle w:val="Normal"/>
              <w:widowControl w:val="false"/>
              <w:textAlignment w:val="auto"/>
              <w:rPr>
                <w:rFonts w:ascii="Georgia" w:hAnsi="Georgia" w:eastAsia="Calibri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Times New Roman" w:ascii="Georgia" w:hAnsi="Georgia"/>
                <w:kern w:val="0"/>
                <w:sz w:val="26"/>
                <w:szCs w:val="26"/>
                <w:lang w:eastAsia="en-US" w:bidi="ar-SA"/>
              </w:rPr>
            </w:r>
          </w:p>
          <w:p>
            <w:pPr>
              <w:pStyle w:val="Normal"/>
              <w:widowControl w:val="false"/>
              <w:textAlignment w:val="auto"/>
              <w:rPr>
                <w:rFonts w:ascii="Georgia" w:hAnsi="Georgia" w:eastAsia="Calibri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Times New Roman" w:ascii="Georgia" w:hAnsi="Georgia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3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Georgia" w:hAnsi="Georgia" w:eastAsia="Calibri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Times New Roman" w:ascii="Georgia" w:hAnsi="Georgia"/>
                <w:kern w:val="0"/>
                <w:sz w:val="26"/>
                <w:szCs w:val="26"/>
                <w:lang w:eastAsia="en-US" w:bidi="ar-SA"/>
              </w:rPr>
            </w:r>
          </w:p>
        </w:tc>
      </w:tr>
    </w:tbl>
    <w:p>
      <w:pPr>
        <w:pStyle w:val="Normal"/>
        <w:widowControl/>
        <w:textAlignment w:val="auto"/>
        <w:rPr>
          <w:rFonts w:ascii="Arial Narrow" w:hAnsi="Arial Narrow" w:eastAsia="Times New Roman" w:cs="Arial"/>
          <w:color w:val="000000"/>
          <w:kern w:val="0"/>
          <w:sz w:val="26"/>
          <w:szCs w:val="26"/>
          <w:lang w:eastAsia="it-IT" w:bidi="ar-SA"/>
        </w:rPr>
      </w:pPr>
      <w:r>
        <w:rPr>
          <w:rFonts w:eastAsia="Times New Roman" w:cs="Arial" w:ascii="Arial Narrow" w:hAnsi="Arial Narrow"/>
          <w:color w:val="000000"/>
          <w:kern w:val="0"/>
          <w:sz w:val="26"/>
          <w:szCs w:val="26"/>
          <w:lang w:eastAsia="it-IT" w:bidi="ar-SA"/>
        </w:rPr>
      </w:r>
    </w:p>
    <w:tbl>
      <w:tblPr>
        <w:tblW w:w="9628" w:type="dxa"/>
        <w:jc w:val="center"/>
        <w:tblInd w:w="0" w:type="dxa"/>
        <w:tblLayout w:type="fixed"/>
        <w:tblCellMar>
          <w:top w:w="80" w:type="dxa"/>
          <w:left w:w="160" w:type="dxa"/>
          <w:bottom w:w="80" w:type="dxa"/>
          <w:right w:w="160" w:type="dxa"/>
        </w:tblCellMar>
        <w:tblLook w:firstRow="0" w:noVBand="0" w:lastRow="0" w:firstColumn="0" w:lastColumn="0" w:noHBand="0" w:val="0000"/>
      </w:tblPr>
      <w:tblGrid>
        <w:gridCol w:w="2689"/>
        <w:gridCol w:w="3827"/>
        <w:gridCol w:w="1700"/>
        <w:gridCol w:w="1411"/>
      </w:tblGrid>
      <w:tr>
        <w:trPr>
          <w:trHeight w:val="512" w:hRule="atLeast"/>
          <w:cantSplit w:val="true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Farmaco 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Codice di Eventuale</w:t>
            </w:r>
          </w:p>
          <w:p>
            <w:pPr>
              <w:pStyle w:val="Normal"/>
              <w:widowControl w:val="false"/>
              <w:jc w:val="center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Esenzione Ticket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</w:tr>
      <w:tr>
        <w:trPr>
          <w:trHeight w:val="682" w:hRule="atLeast"/>
          <w:cantSplit w:val="true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Confezionamento</w:t>
            </w:r>
          </w:p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Posologia: modalità e dosaggio assunto</w:t>
            </w:r>
          </w:p>
        </w:tc>
        <w:tc>
          <w:tcPr>
            <w:tcW w:w="3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 xml:space="preserve">Numero di confezioni richiesta </w:t>
            </w:r>
          </w:p>
        </w:tc>
      </w:tr>
      <w:tr>
        <w:trPr>
          <w:trHeight w:val="739" w:hRule="atLeast"/>
          <w:cantSplit w:val="true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Georgia" w:hAnsi="Georgia" w:eastAsia="Calibri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Times New Roman" w:ascii="Georgia" w:hAnsi="Georgia"/>
                <w:kern w:val="0"/>
                <w:sz w:val="26"/>
                <w:szCs w:val="26"/>
                <w:lang w:eastAsia="en-US" w:bidi="ar-SA"/>
              </w:rPr>
            </w:r>
          </w:p>
          <w:p>
            <w:pPr>
              <w:pStyle w:val="Normal"/>
              <w:widowControl w:val="false"/>
              <w:textAlignment w:val="auto"/>
              <w:rPr>
                <w:rFonts w:ascii="Georgia" w:hAnsi="Georgia" w:eastAsia="Calibri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Times New Roman" w:ascii="Georgia" w:hAnsi="Georgia"/>
                <w:kern w:val="0"/>
                <w:sz w:val="26"/>
                <w:szCs w:val="26"/>
                <w:lang w:eastAsia="en-US" w:bidi="ar-SA"/>
              </w:rPr>
            </w:r>
          </w:p>
          <w:p>
            <w:pPr>
              <w:pStyle w:val="Normal"/>
              <w:widowControl w:val="false"/>
              <w:textAlignment w:val="auto"/>
              <w:rPr>
                <w:rFonts w:ascii="Georgia" w:hAnsi="Georgia" w:eastAsia="Calibri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Times New Roman" w:ascii="Georgia" w:hAnsi="Georgia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3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Georgia" w:hAnsi="Georgia" w:eastAsia="Calibri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Times New Roman" w:ascii="Georgia" w:hAnsi="Georgia"/>
                <w:kern w:val="0"/>
                <w:sz w:val="26"/>
                <w:szCs w:val="26"/>
                <w:lang w:eastAsia="en-US" w:bidi="ar-SA"/>
              </w:rPr>
            </w:r>
          </w:p>
        </w:tc>
      </w:tr>
    </w:tbl>
    <w:p>
      <w:pPr>
        <w:pStyle w:val="Normal"/>
        <w:widowControl/>
        <w:textAlignment w:val="auto"/>
        <w:rPr>
          <w:rFonts w:ascii="Arial Narrow" w:hAnsi="Arial Narrow" w:eastAsia="Times New Roman" w:cs="Arial"/>
          <w:color w:val="000000"/>
          <w:kern w:val="0"/>
          <w:sz w:val="26"/>
          <w:szCs w:val="26"/>
          <w:lang w:eastAsia="it-IT" w:bidi="ar-SA"/>
        </w:rPr>
      </w:pPr>
      <w:r>
        <w:rPr>
          <w:rFonts w:eastAsia="Times New Roman" w:cs="Arial" w:ascii="Arial Narrow" w:hAnsi="Arial Narrow"/>
          <w:color w:val="000000"/>
          <w:kern w:val="0"/>
          <w:sz w:val="26"/>
          <w:szCs w:val="26"/>
          <w:lang w:eastAsia="it-IT" w:bidi="ar-SA"/>
        </w:rPr>
      </w:r>
    </w:p>
    <w:p>
      <w:pPr>
        <w:pStyle w:val="Normal"/>
        <w:widowControl/>
        <w:textAlignment w:val="auto"/>
        <w:rPr>
          <w:rFonts w:ascii="Arial Narrow" w:hAnsi="Arial Narrow" w:eastAsia="Times New Roman" w:cs="Arial"/>
          <w:color w:val="000000"/>
          <w:kern w:val="0"/>
          <w:sz w:val="26"/>
          <w:szCs w:val="26"/>
          <w:lang w:eastAsia="it-IT" w:bidi="ar-SA"/>
        </w:rPr>
      </w:pPr>
      <w:r>
        <w:rPr>
          <w:rFonts w:eastAsia="Times New Roman" w:cs="Arial" w:ascii="Arial Narrow" w:hAnsi="Arial Narrow"/>
          <w:color w:val="000000"/>
          <w:kern w:val="0"/>
          <w:sz w:val="26"/>
          <w:szCs w:val="26"/>
          <w:lang w:eastAsia="it-IT" w:bidi="ar-SA"/>
        </w:rPr>
      </w:r>
    </w:p>
    <w:tbl>
      <w:tblPr>
        <w:tblW w:w="9628" w:type="dxa"/>
        <w:jc w:val="center"/>
        <w:tblInd w:w="0" w:type="dxa"/>
        <w:tblLayout w:type="fixed"/>
        <w:tblCellMar>
          <w:top w:w="80" w:type="dxa"/>
          <w:left w:w="160" w:type="dxa"/>
          <w:bottom w:w="80" w:type="dxa"/>
          <w:right w:w="160" w:type="dxa"/>
        </w:tblCellMar>
        <w:tblLook w:firstRow="0" w:noVBand="0" w:lastRow="0" w:firstColumn="0" w:lastColumn="0" w:noHBand="0" w:val="0000"/>
      </w:tblPr>
      <w:tblGrid>
        <w:gridCol w:w="2689"/>
        <w:gridCol w:w="3827"/>
        <w:gridCol w:w="1700"/>
        <w:gridCol w:w="1411"/>
      </w:tblGrid>
      <w:tr>
        <w:trPr>
          <w:trHeight w:val="512" w:hRule="atLeast"/>
          <w:cantSplit w:val="true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Farmaco 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Codice di Eventuale</w:t>
            </w:r>
          </w:p>
          <w:p>
            <w:pPr>
              <w:pStyle w:val="Normal"/>
              <w:widowControl w:val="false"/>
              <w:jc w:val="center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Esenzione Ticket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</w:tr>
      <w:tr>
        <w:trPr>
          <w:trHeight w:val="682" w:hRule="atLeast"/>
          <w:cantSplit w:val="true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Confezionamento</w:t>
            </w:r>
          </w:p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Posologia: modalità e dosaggio assunto</w:t>
            </w:r>
          </w:p>
        </w:tc>
        <w:tc>
          <w:tcPr>
            <w:tcW w:w="3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 xml:space="preserve">Numero di confezioni richiesta </w:t>
            </w:r>
          </w:p>
        </w:tc>
      </w:tr>
      <w:tr>
        <w:trPr>
          <w:trHeight w:val="739" w:hRule="atLeast"/>
          <w:cantSplit w:val="true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Georgia" w:hAnsi="Georgia" w:eastAsia="Calibri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Times New Roman" w:ascii="Georgia" w:hAnsi="Georgia"/>
                <w:kern w:val="0"/>
                <w:sz w:val="26"/>
                <w:szCs w:val="26"/>
                <w:lang w:eastAsia="en-US" w:bidi="ar-SA"/>
              </w:rPr>
            </w:r>
          </w:p>
          <w:p>
            <w:pPr>
              <w:pStyle w:val="Normal"/>
              <w:widowControl w:val="false"/>
              <w:textAlignment w:val="auto"/>
              <w:rPr>
                <w:rFonts w:ascii="Georgia" w:hAnsi="Georgia" w:eastAsia="Calibri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Times New Roman" w:ascii="Georgia" w:hAnsi="Georgia"/>
                <w:kern w:val="0"/>
                <w:sz w:val="26"/>
                <w:szCs w:val="26"/>
                <w:lang w:eastAsia="en-US" w:bidi="ar-SA"/>
              </w:rPr>
            </w:r>
          </w:p>
          <w:p>
            <w:pPr>
              <w:pStyle w:val="Normal"/>
              <w:widowControl w:val="false"/>
              <w:textAlignment w:val="auto"/>
              <w:rPr>
                <w:rFonts w:ascii="Georgia" w:hAnsi="Georgia" w:eastAsia="Calibri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Times New Roman" w:ascii="Georgia" w:hAnsi="Georgia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3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Georgia" w:hAnsi="Georgia" w:eastAsia="Calibri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Times New Roman" w:ascii="Georgia" w:hAnsi="Georgia"/>
                <w:kern w:val="0"/>
                <w:sz w:val="26"/>
                <w:szCs w:val="26"/>
                <w:lang w:eastAsia="en-US" w:bidi="ar-SA"/>
              </w:rPr>
            </w:r>
          </w:p>
        </w:tc>
      </w:tr>
    </w:tbl>
    <w:p>
      <w:pPr>
        <w:pStyle w:val="Normal"/>
        <w:widowControl/>
        <w:textAlignment w:val="auto"/>
        <w:rPr>
          <w:rFonts w:ascii="Arial Narrow" w:hAnsi="Arial Narrow" w:eastAsia="Times New Roman" w:cs="Arial"/>
          <w:color w:val="000000"/>
          <w:kern w:val="0"/>
          <w:sz w:val="26"/>
          <w:szCs w:val="26"/>
          <w:lang w:eastAsia="it-IT" w:bidi="ar-SA"/>
        </w:rPr>
      </w:pPr>
      <w:r>
        <w:rPr>
          <w:rFonts w:eastAsia="Times New Roman" w:cs="Arial" w:ascii="Arial Narrow" w:hAnsi="Arial Narrow"/>
          <w:color w:val="000000"/>
          <w:kern w:val="0"/>
          <w:sz w:val="26"/>
          <w:szCs w:val="26"/>
          <w:lang w:eastAsia="it-IT" w:bidi="ar-SA"/>
        </w:rPr>
      </w:r>
    </w:p>
    <w:p>
      <w:pPr>
        <w:pStyle w:val="Normal"/>
        <w:widowControl/>
        <w:textAlignment w:val="auto"/>
        <w:rPr>
          <w:rFonts w:ascii="Arial Narrow" w:hAnsi="Arial Narrow" w:eastAsia="Times New Roman" w:cs="Arial"/>
          <w:color w:val="000000"/>
          <w:kern w:val="0"/>
          <w:sz w:val="26"/>
          <w:szCs w:val="26"/>
          <w:lang w:eastAsia="it-IT" w:bidi="ar-SA"/>
        </w:rPr>
      </w:pPr>
      <w:r>
        <w:rPr>
          <w:rFonts w:eastAsia="Times New Roman" w:cs="Arial" w:ascii="Arial Narrow" w:hAnsi="Arial Narrow"/>
          <w:color w:val="000000"/>
          <w:kern w:val="0"/>
          <w:sz w:val="26"/>
          <w:szCs w:val="26"/>
          <w:lang w:eastAsia="it-IT" w:bidi="ar-SA"/>
        </w:rPr>
      </w:r>
    </w:p>
    <w:p>
      <w:pPr>
        <w:pStyle w:val="Normal"/>
        <w:widowControl/>
        <w:textAlignment w:val="auto"/>
        <w:rPr>
          <w:rFonts w:ascii="Arial Narrow" w:hAnsi="Arial Narrow" w:eastAsia="Times New Roman" w:cs="Arial"/>
          <w:color w:val="000000"/>
          <w:kern w:val="0"/>
          <w:sz w:val="26"/>
          <w:szCs w:val="26"/>
          <w:lang w:eastAsia="it-IT" w:bidi="ar-SA"/>
        </w:rPr>
      </w:pPr>
      <w:r>
        <w:rPr>
          <w:rFonts w:eastAsia="Times New Roman" w:cs="Arial" w:ascii="Arial Narrow" w:hAnsi="Arial Narrow"/>
          <w:color w:val="000000"/>
          <w:kern w:val="0"/>
          <w:sz w:val="26"/>
          <w:szCs w:val="26"/>
          <w:lang w:eastAsia="it-IT" w:bidi="ar-SA"/>
        </w:rPr>
      </w:r>
    </w:p>
    <w:p>
      <w:pPr>
        <w:pStyle w:val="Normal"/>
        <w:widowControl/>
        <w:textAlignment w:val="auto"/>
        <w:rPr>
          <w:rFonts w:ascii="Arial Narrow" w:hAnsi="Arial Narrow" w:eastAsia="Times New Roman" w:cs="Arial"/>
          <w:color w:val="000000"/>
          <w:kern w:val="0"/>
          <w:sz w:val="26"/>
          <w:szCs w:val="26"/>
          <w:lang w:eastAsia="it-IT" w:bidi="ar-SA"/>
        </w:rPr>
      </w:pPr>
      <w:r>
        <w:rPr>
          <w:rFonts w:eastAsia="Times New Roman" w:cs="Arial" w:ascii="Arial Narrow" w:hAnsi="Arial Narrow"/>
          <w:color w:val="000000"/>
          <w:kern w:val="0"/>
          <w:sz w:val="26"/>
          <w:szCs w:val="26"/>
          <w:lang w:eastAsia="it-IT" w:bidi="ar-SA"/>
        </w:rPr>
      </w:r>
    </w:p>
    <w:p>
      <w:pPr>
        <w:pStyle w:val="Normal"/>
        <w:widowControl/>
        <w:textAlignment w:val="auto"/>
        <w:rPr>
          <w:rFonts w:ascii="Arial Narrow" w:hAnsi="Arial Narrow" w:eastAsia="Times New Roman" w:cs="Arial"/>
          <w:color w:val="000000"/>
          <w:kern w:val="0"/>
          <w:sz w:val="26"/>
          <w:szCs w:val="26"/>
          <w:lang w:eastAsia="it-IT" w:bidi="ar-SA"/>
        </w:rPr>
      </w:pPr>
      <w:r>
        <w:rPr>
          <w:rFonts w:eastAsia="Times New Roman" w:cs="Arial" w:ascii="Arial Narrow" w:hAnsi="Arial Narrow"/>
          <w:color w:val="000000"/>
          <w:kern w:val="0"/>
          <w:sz w:val="26"/>
          <w:szCs w:val="26"/>
          <w:lang w:eastAsia="it-IT" w:bidi="ar-SA"/>
        </w:rPr>
      </w:r>
    </w:p>
    <w:p>
      <w:pPr>
        <w:pStyle w:val="Normal"/>
        <w:widowControl/>
        <w:spacing w:lineRule="auto" w:line="360" w:before="315" w:after="105"/>
        <w:ind w:left="-30" w:hanging="0"/>
        <w:rPr>
          <w:rFonts w:ascii="Arial Narrow" w:hAnsi="Arial Narrow" w:eastAsia="source serif 4" w:cs="Arial"/>
          <w:b/>
          <w:b/>
          <w:color w:val="000000"/>
          <w:sz w:val="26"/>
          <w:szCs w:val="26"/>
        </w:rPr>
      </w:pPr>
      <w:r>
        <w:rPr>
          <w:rFonts w:eastAsia="source serif 4" w:cs="Arial" w:ascii="Arial Narrow" w:hAnsi="Arial Narrow"/>
          <w:b/>
          <w:color w:val="000000"/>
          <w:sz w:val="26"/>
          <w:szCs w:val="26"/>
        </w:rPr>
      </w:r>
      <w:bookmarkStart w:id="1" w:name="_GoBack"/>
      <w:bookmarkStart w:id="2" w:name="_GoBack"/>
      <w:bookmarkEnd w:id="2"/>
    </w:p>
    <w:tbl>
      <w:tblPr>
        <w:tblW w:w="9628" w:type="dxa"/>
        <w:jc w:val="center"/>
        <w:tblInd w:w="0" w:type="dxa"/>
        <w:tblLayout w:type="fixed"/>
        <w:tblCellMar>
          <w:top w:w="80" w:type="dxa"/>
          <w:left w:w="160" w:type="dxa"/>
          <w:bottom w:w="80" w:type="dxa"/>
          <w:right w:w="160" w:type="dxa"/>
        </w:tblCellMar>
        <w:tblLook w:firstRow="0" w:noVBand="0" w:lastRow="0" w:firstColumn="0" w:lastColumn="0" w:noHBand="0" w:val="0000"/>
      </w:tblPr>
      <w:tblGrid>
        <w:gridCol w:w="2689"/>
        <w:gridCol w:w="3827"/>
        <w:gridCol w:w="1700"/>
        <w:gridCol w:w="1411"/>
      </w:tblGrid>
      <w:tr>
        <w:trPr>
          <w:trHeight w:val="512" w:hRule="atLeast"/>
          <w:cantSplit w:val="true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Cognome e Nome</w:t>
            </w:r>
          </w:p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Codice di Eventuale</w:t>
            </w:r>
          </w:p>
          <w:p>
            <w:pPr>
              <w:pStyle w:val="Normal"/>
              <w:widowControl w:val="false"/>
              <w:jc w:val="center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Esenzione Ticket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</w:tr>
      <w:tr>
        <w:trPr>
          <w:trHeight w:val="669" w:hRule="atLeast"/>
          <w:cantSplit w:val="true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Farmaco 4</w:t>
            </w:r>
          </w:p>
        </w:tc>
        <w:tc>
          <w:tcPr>
            <w:tcW w:w="6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</w:tr>
      <w:tr>
        <w:trPr>
          <w:trHeight w:val="682" w:hRule="atLeast"/>
          <w:cantSplit w:val="true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Confezionamento</w:t>
            </w:r>
          </w:p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Posologia: modalità e dosaggio assunto</w:t>
            </w:r>
          </w:p>
        </w:tc>
        <w:tc>
          <w:tcPr>
            <w:tcW w:w="3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 xml:space="preserve">Numero di confezioni richiesta </w:t>
            </w:r>
          </w:p>
        </w:tc>
      </w:tr>
      <w:tr>
        <w:trPr>
          <w:trHeight w:val="739" w:hRule="atLeast"/>
          <w:cantSplit w:val="true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Georgia" w:hAnsi="Georgia" w:eastAsia="Calibri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Times New Roman" w:ascii="Georgia" w:hAnsi="Georgia"/>
                <w:kern w:val="0"/>
                <w:sz w:val="26"/>
                <w:szCs w:val="26"/>
                <w:lang w:eastAsia="en-US" w:bidi="ar-SA"/>
              </w:rPr>
            </w:r>
          </w:p>
          <w:p>
            <w:pPr>
              <w:pStyle w:val="Normal"/>
              <w:widowControl w:val="false"/>
              <w:textAlignment w:val="auto"/>
              <w:rPr>
                <w:rFonts w:ascii="Georgia" w:hAnsi="Georgia" w:eastAsia="Calibri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Times New Roman" w:ascii="Georgia" w:hAnsi="Georgia"/>
                <w:kern w:val="0"/>
                <w:sz w:val="26"/>
                <w:szCs w:val="26"/>
                <w:lang w:eastAsia="en-US" w:bidi="ar-SA"/>
              </w:rPr>
            </w:r>
          </w:p>
          <w:p>
            <w:pPr>
              <w:pStyle w:val="Normal"/>
              <w:widowControl w:val="false"/>
              <w:textAlignment w:val="auto"/>
              <w:rPr>
                <w:rFonts w:ascii="Georgia" w:hAnsi="Georgia" w:eastAsia="Calibri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Times New Roman" w:ascii="Georgia" w:hAnsi="Georgia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3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Georgia" w:hAnsi="Georgia" w:eastAsia="Calibri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Times New Roman" w:ascii="Georgia" w:hAnsi="Georgia"/>
                <w:kern w:val="0"/>
                <w:sz w:val="26"/>
                <w:szCs w:val="26"/>
                <w:lang w:eastAsia="en-US" w:bidi="ar-SA"/>
              </w:rPr>
            </w:r>
          </w:p>
        </w:tc>
      </w:tr>
    </w:tbl>
    <w:p>
      <w:pPr>
        <w:pStyle w:val="Normal"/>
        <w:widowControl/>
        <w:textAlignment w:val="auto"/>
        <w:rPr>
          <w:rFonts w:ascii="Arial Narrow" w:hAnsi="Arial Narrow" w:eastAsia="Times New Roman" w:cs="Arial"/>
          <w:color w:val="000000"/>
          <w:kern w:val="0"/>
          <w:sz w:val="26"/>
          <w:szCs w:val="26"/>
          <w:lang w:eastAsia="it-IT" w:bidi="ar-SA"/>
        </w:rPr>
      </w:pPr>
      <w:r>
        <w:rPr>
          <w:rFonts w:eastAsia="Times New Roman" w:cs="Arial" w:ascii="Arial Narrow" w:hAnsi="Arial Narrow"/>
          <w:color w:val="000000"/>
          <w:kern w:val="0"/>
          <w:sz w:val="26"/>
          <w:szCs w:val="26"/>
          <w:lang w:eastAsia="it-IT" w:bidi="ar-SA"/>
        </w:rPr>
      </w:r>
    </w:p>
    <w:tbl>
      <w:tblPr>
        <w:tblW w:w="9628" w:type="dxa"/>
        <w:jc w:val="center"/>
        <w:tblInd w:w="0" w:type="dxa"/>
        <w:tblLayout w:type="fixed"/>
        <w:tblCellMar>
          <w:top w:w="80" w:type="dxa"/>
          <w:left w:w="160" w:type="dxa"/>
          <w:bottom w:w="80" w:type="dxa"/>
          <w:right w:w="160" w:type="dxa"/>
        </w:tblCellMar>
        <w:tblLook w:firstRow="0" w:noVBand="0" w:lastRow="0" w:firstColumn="0" w:lastColumn="0" w:noHBand="0" w:val="0000"/>
      </w:tblPr>
      <w:tblGrid>
        <w:gridCol w:w="2689"/>
        <w:gridCol w:w="3827"/>
        <w:gridCol w:w="1700"/>
        <w:gridCol w:w="1411"/>
      </w:tblGrid>
      <w:tr>
        <w:trPr>
          <w:trHeight w:val="512" w:hRule="atLeast"/>
          <w:cantSplit w:val="true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Farmaco 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Codice di Eventuale</w:t>
            </w:r>
          </w:p>
          <w:p>
            <w:pPr>
              <w:pStyle w:val="Normal"/>
              <w:widowControl w:val="false"/>
              <w:jc w:val="center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Esenzione Ticket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</w:tr>
      <w:tr>
        <w:trPr>
          <w:trHeight w:val="682" w:hRule="atLeast"/>
          <w:cantSplit w:val="true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Confezionamento</w:t>
            </w:r>
          </w:p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>Posologia: modalità e dosaggio assunto</w:t>
            </w:r>
          </w:p>
        </w:tc>
        <w:tc>
          <w:tcPr>
            <w:tcW w:w="3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  <w:t xml:space="preserve">Numero di confezioni richiesta </w:t>
            </w:r>
          </w:p>
        </w:tc>
      </w:tr>
      <w:tr>
        <w:trPr>
          <w:trHeight w:val="739" w:hRule="atLeast"/>
          <w:cantSplit w:val="true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Arial Narrow" w:hAnsi="Arial Narrow" w:eastAsia="Calibri" w:cs="Arial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Arial" w:ascii="Arial Narrow" w:hAnsi="Arial Narrow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Georgia" w:hAnsi="Georgia" w:eastAsia="Calibri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Times New Roman" w:ascii="Georgia" w:hAnsi="Georgia"/>
                <w:kern w:val="0"/>
                <w:sz w:val="26"/>
                <w:szCs w:val="26"/>
                <w:lang w:eastAsia="en-US" w:bidi="ar-SA"/>
              </w:rPr>
            </w:r>
          </w:p>
          <w:p>
            <w:pPr>
              <w:pStyle w:val="Normal"/>
              <w:widowControl w:val="false"/>
              <w:textAlignment w:val="auto"/>
              <w:rPr>
                <w:rFonts w:ascii="Georgia" w:hAnsi="Georgia" w:eastAsia="Calibri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Times New Roman" w:ascii="Georgia" w:hAnsi="Georgia"/>
                <w:kern w:val="0"/>
                <w:sz w:val="26"/>
                <w:szCs w:val="26"/>
                <w:lang w:eastAsia="en-US" w:bidi="ar-SA"/>
              </w:rPr>
            </w:r>
          </w:p>
          <w:p>
            <w:pPr>
              <w:pStyle w:val="Normal"/>
              <w:widowControl w:val="false"/>
              <w:textAlignment w:val="auto"/>
              <w:rPr>
                <w:rFonts w:ascii="Georgia" w:hAnsi="Georgia" w:eastAsia="Calibri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Times New Roman" w:ascii="Georgia" w:hAnsi="Georgia"/>
                <w:kern w:val="0"/>
                <w:sz w:val="26"/>
                <w:szCs w:val="26"/>
                <w:lang w:eastAsia="en-US" w:bidi="ar-SA"/>
              </w:rPr>
            </w:r>
          </w:p>
        </w:tc>
        <w:tc>
          <w:tcPr>
            <w:tcW w:w="3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textAlignment w:val="auto"/>
              <w:rPr>
                <w:rFonts w:ascii="Georgia" w:hAnsi="Georgia" w:eastAsia="Calibri" w:cs="Times New Roman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Times New Roman" w:ascii="Georgia" w:hAnsi="Georgia"/>
                <w:kern w:val="0"/>
                <w:sz w:val="26"/>
                <w:szCs w:val="26"/>
                <w:lang w:eastAsia="en-US" w:bidi="ar-SA"/>
              </w:rPr>
            </w:r>
          </w:p>
        </w:tc>
      </w:tr>
    </w:tbl>
    <w:p>
      <w:pPr>
        <w:pStyle w:val="Normal"/>
        <w:widowControl/>
        <w:textAlignment w:val="auto"/>
        <w:rPr>
          <w:rFonts w:ascii="Arial Narrow" w:hAnsi="Arial Narrow" w:eastAsia="Times New Roman" w:cs="Arial"/>
          <w:color w:val="000000"/>
          <w:kern w:val="0"/>
          <w:sz w:val="26"/>
          <w:szCs w:val="26"/>
          <w:lang w:eastAsia="it-IT" w:bidi="ar-SA"/>
        </w:rPr>
      </w:pPr>
      <w:r>
        <w:rPr>
          <w:rFonts w:eastAsia="Times New Roman" w:cs="Arial" w:ascii="Arial Narrow" w:hAnsi="Arial Narrow"/>
          <w:color w:val="000000"/>
          <w:kern w:val="0"/>
          <w:sz w:val="26"/>
          <w:szCs w:val="26"/>
          <w:lang w:eastAsia="it-IT" w:bidi="ar-SA"/>
        </w:rPr>
      </w:r>
    </w:p>
    <w:p>
      <w:pPr>
        <w:pStyle w:val="Normal"/>
        <w:widowControl/>
        <w:textAlignment w:val="auto"/>
        <w:rPr>
          <w:rFonts w:ascii="Arial Narrow" w:hAnsi="Arial Narrow" w:eastAsia="Times New Roman" w:cs="Arial"/>
          <w:color w:val="000000"/>
          <w:kern w:val="0"/>
          <w:sz w:val="26"/>
          <w:szCs w:val="26"/>
          <w:lang w:eastAsia="it-IT" w:bidi="ar-SA"/>
        </w:rPr>
      </w:pPr>
      <w:r>
        <w:rPr>
          <w:rFonts w:eastAsia="Times New Roman" w:cs="Arial" w:ascii="Arial Narrow" w:hAnsi="Arial Narrow"/>
          <w:color w:val="000000"/>
          <w:kern w:val="0"/>
          <w:sz w:val="26"/>
          <w:szCs w:val="26"/>
          <w:lang w:eastAsia="it-IT" w:bidi="ar-SA"/>
        </w:rPr>
        <w:t xml:space="preserve">N.B. </w:t>
      </w:r>
    </w:p>
    <w:p>
      <w:pPr>
        <w:pStyle w:val="Normal"/>
        <w:widowControl/>
        <w:textAlignment w:val="auto"/>
        <w:rPr>
          <w:rFonts w:ascii="Arial Narrow" w:hAnsi="Arial Narrow" w:eastAsia="Times New Roman" w:cs="Arial"/>
          <w:color w:val="000000"/>
          <w:kern w:val="0"/>
          <w:sz w:val="26"/>
          <w:szCs w:val="26"/>
          <w:lang w:eastAsia="it-IT" w:bidi="ar-SA"/>
        </w:rPr>
      </w:pPr>
      <w:r>
        <w:rPr>
          <w:rFonts w:eastAsia="Times New Roman" w:cs="Arial" w:ascii="Arial Narrow" w:hAnsi="Arial Narrow"/>
          <w:color w:val="000000"/>
          <w:kern w:val="0"/>
          <w:sz w:val="26"/>
          <w:szCs w:val="26"/>
          <w:lang w:eastAsia="it-IT" w:bidi="ar-SA"/>
        </w:rPr>
        <w:t>Criteri di rigetto o rinvio a visita</w:t>
      </w:r>
    </w:p>
    <w:p>
      <w:pPr>
        <w:pStyle w:val="Normal"/>
        <w:widowControl/>
        <w:numPr>
          <w:ilvl w:val="0"/>
          <w:numId w:val="1"/>
        </w:numPr>
        <w:textAlignment w:val="auto"/>
        <w:rPr>
          <w:rFonts w:ascii="Arial Narrow" w:hAnsi="Arial Narrow" w:eastAsia="Times New Roman" w:cs="Arial"/>
          <w:color w:val="000000"/>
          <w:kern w:val="0"/>
          <w:sz w:val="26"/>
          <w:szCs w:val="26"/>
          <w:lang w:eastAsia="it-IT" w:bidi="ar-SA"/>
        </w:rPr>
      </w:pPr>
      <w:r>
        <w:rPr>
          <w:rFonts w:eastAsia="Times New Roman" w:cs="Arial" w:ascii="Arial Narrow" w:hAnsi="Arial Narrow"/>
          <w:color w:val="000000"/>
          <w:kern w:val="0"/>
          <w:sz w:val="26"/>
          <w:szCs w:val="26"/>
          <w:lang w:eastAsia="it-IT" w:bidi="ar-SA"/>
        </w:rPr>
        <w:t>Dati anagrafici insufficienti.</w:t>
      </w:r>
    </w:p>
    <w:p>
      <w:pPr>
        <w:pStyle w:val="Normal"/>
        <w:widowControl/>
        <w:numPr>
          <w:ilvl w:val="0"/>
          <w:numId w:val="1"/>
        </w:numPr>
        <w:textAlignment w:val="auto"/>
        <w:rPr>
          <w:rFonts w:ascii="Arial Narrow" w:hAnsi="Arial Narrow" w:eastAsia="Times New Roman" w:cs="Arial"/>
          <w:color w:val="000000"/>
          <w:kern w:val="0"/>
          <w:sz w:val="26"/>
          <w:szCs w:val="26"/>
          <w:lang w:eastAsia="it-IT" w:bidi="ar-SA"/>
        </w:rPr>
      </w:pPr>
      <w:r>
        <w:rPr>
          <w:rFonts w:eastAsia="Times New Roman" w:cs="Arial" w:ascii="Arial Narrow" w:hAnsi="Arial Narrow"/>
          <w:color w:val="000000"/>
          <w:kern w:val="0"/>
          <w:sz w:val="26"/>
          <w:szCs w:val="26"/>
          <w:lang w:eastAsia="it-IT" w:bidi="ar-SA"/>
        </w:rPr>
        <w:t>Farmaco non chiaramente identificabile.</w:t>
      </w:r>
    </w:p>
    <w:p>
      <w:pPr>
        <w:pStyle w:val="Normal"/>
        <w:widowControl/>
        <w:numPr>
          <w:ilvl w:val="0"/>
          <w:numId w:val="1"/>
        </w:numPr>
        <w:textAlignment w:val="auto"/>
        <w:rPr>
          <w:rFonts w:ascii="Arial Narrow" w:hAnsi="Arial Narrow" w:eastAsia="Times New Roman" w:cs="Arial"/>
          <w:color w:val="000000"/>
          <w:kern w:val="0"/>
          <w:sz w:val="26"/>
          <w:szCs w:val="26"/>
          <w:lang w:eastAsia="it-IT" w:bidi="ar-SA"/>
        </w:rPr>
      </w:pPr>
      <w:r>
        <w:rPr>
          <w:rFonts w:eastAsia="Times New Roman" w:cs="Arial" w:ascii="Arial Narrow" w:hAnsi="Arial Narrow"/>
          <w:color w:val="000000"/>
          <w:kern w:val="0"/>
          <w:sz w:val="26"/>
          <w:szCs w:val="26"/>
          <w:lang w:eastAsia="it-IT" w:bidi="ar-SA"/>
        </w:rPr>
        <w:t>Necessità di rivalutazione clinica a discrezione del medico prescrittore</w:t>
      </w:r>
    </w:p>
    <w:p>
      <w:pPr>
        <w:pStyle w:val="Normal"/>
        <w:widowControl/>
        <w:spacing w:before="100" w:after="100"/>
        <w:jc w:val="both"/>
        <w:textAlignment w:val="auto"/>
        <w:rPr>
          <w:rFonts w:ascii="Arial Narrow" w:hAnsi="Arial Narrow" w:eastAsia="Times New Roman" w:cs="Arial"/>
          <w:color w:val="000000"/>
          <w:kern w:val="0"/>
          <w:sz w:val="26"/>
          <w:szCs w:val="26"/>
          <w:lang w:eastAsia="it-IT" w:bidi="ar-SA"/>
        </w:rPr>
      </w:pPr>
      <w:r>
        <w:rPr>
          <w:rFonts w:eastAsia="Times New Roman" w:cs="Arial" w:ascii="Arial Narrow" w:hAnsi="Arial Narrow"/>
          <w:color w:val="000000"/>
          <w:kern w:val="0"/>
          <w:sz w:val="26"/>
          <w:szCs w:val="26"/>
          <w:lang w:eastAsia="it-IT" w:bidi="ar-SA"/>
        </w:rPr>
        <w:t>Il medico può richiederle di presentarsi per una visita in presenza qualora abbia necessità di maggiori informazioni</w:t>
      </w:r>
    </w:p>
    <w:p>
      <w:pPr>
        <w:pStyle w:val="Normal"/>
        <w:widowControl/>
        <w:spacing w:before="100" w:after="100"/>
        <w:jc w:val="both"/>
        <w:textAlignment w:val="auto"/>
        <w:rPr>
          <w:rFonts w:ascii="Arial Narrow" w:hAnsi="Arial Narrow" w:eastAsia="Times New Roman" w:cs="Arial"/>
          <w:color w:val="000000"/>
          <w:kern w:val="0"/>
          <w:sz w:val="26"/>
          <w:szCs w:val="26"/>
          <w:lang w:eastAsia="it-IT" w:bidi="ar-SA"/>
        </w:rPr>
      </w:pPr>
      <w:r>
        <w:rPr>
          <w:rFonts w:eastAsia="Times New Roman" w:cs="Arial" w:ascii="Arial Narrow" w:hAnsi="Arial Narrow"/>
          <w:color w:val="000000"/>
          <w:kern w:val="0"/>
          <w:sz w:val="26"/>
          <w:szCs w:val="26"/>
          <w:lang w:eastAsia="it-IT" w:bidi="ar-SA"/>
        </w:rPr>
        <w:t>La prescrizione sarà resa disponibile sul Fascicolo Sanitario Elettronico personale nelle 48-72 ore lavorative successive alla richiesta</w:t>
      </w:r>
    </w:p>
    <w:p>
      <w:pPr>
        <w:pStyle w:val="Normal"/>
        <w:widowControl/>
        <w:spacing w:before="100" w:after="100"/>
        <w:textAlignment w:val="auto"/>
        <w:rPr>
          <w:sz w:val="26"/>
          <w:szCs w:val="26"/>
        </w:rPr>
      </w:pPr>
      <w:r>
        <w:rPr>
          <w:rFonts w:eastAsia="Times New Roman" w:cs="Arial" w:ascii="Arial Narrow" w:hAnsi="Arial Narrow"/>
          <w:color w:val="000000"/>
          <w:kern w:val="0"/>
          <w:sz w:val="26"/>
          <w:szCs w:val="26"/>
          <w:lang w:eastAsia="it-IT" w:bidi="ar-SA"/>
        </w:rPr>
        <w:t>È possibile ritirare le prescrizioni anche presso il Poliambulatorio  dalla settimana successiva alla richiesta.</w:t>
      </w:r>
    </w:p>
    <w:p>
      <w:pPr>
        <w:pStyle w:val="Normal"/>
        <w:widowControl/>
        <w:spacing w:before="100" w:after="100"/>
        <w:textAlignment w:val="auto"/>
        <w:rPr>
          <w:sz w:val="26"/>
          <w:szCs w:val="26"/>
        </w:rPr>
      </w:pPr>
      <w:r>
        <w:rPr>
          <w:rFonts w:eastAsia="Times New Roman" w:cs="Arial" w:ascii="Arial Narrow" w:hAnsi="Arial Narrow"/>
          <w:color w:val="000000"/>
          <w:kern w:val="0"/>
          <w:sz w:val="26"/>
          <w:szCs w:val="26"/>
          <w:lang w:eastAsia="it-IT" w:bidi="ar-SA"/>
        </w:rPr>
        <w:t>I dati saranno trattati secondo</w:t>
      </w:r>
      <w:r>
        <w:rPr>
          <w:rFonts w:cs="Arial" w:ascii="Arial Narrow" w:hAnsi="Arial Narrow"/>
          <w:sz w:val="26"/>
          <w:szCs w:val="26"/>
        </w:rPr>
        <w:t xml:space="preserve"> </w:t>
      </w:r>
      <w:hyperlink r:id="rId3">
        <w:r>
          <w:rPr>
            <w:rFonts w:cs="Arial" w:ascii="Arial Narrow" w:hAnsi="Arial Narrow"/>
            <w:color w:val="0000FF"/>
            <w:sz w:val="26"/>
            <w:szCs w:val="26"/>
            <w:u w:val="single"/>
          </w:rPr>
          <w:t>Privacy Policy - ASL Oristano</w:t>
        </w:r>
      </w:hyperlink>
    </w:p>
    <w:sectPr>
      <w:headerReference w:type="default" r:id="rId4"/>
      <w:footerReference w:type="default" r:id="rId5"/>
      <w:type w:val="nextPage"/>
      <w:pgSz w:w="11906" w:h="16838"/>
      <w:pgMar w:left="1134" w:right="1134" w:gutter="0" w:header="737" w:top="1417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rial Narrow">
    <w:charset w:val="00"/>
    <w:family w:val="roman"/>
    <w:pitch w:val="variable"/>
  </w:font>
  <w:font w:name="Segoe UI Symbol">
    <w:charset w:val="00"/>
    <w:family w:val="roman"/>
    <w:pitch w:val="variable"/>
  </w:font>
  <w:font w:name="Helvetica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987949810"/>
    </w:sdtPr>
    <w:sdtContent>
      <w:p>
        <w:pPr>
          <w:pStyle w:val="Pidipagina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Pidipagin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854" w:type="dxa"/>
      <w:jc w:val="left"/>
      <w:tblInd w:w="-5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0" w:noVBand="0" w:lastRow="0" w:firstColumn="0" w:lastColumn="0" w:noHBand="0" w:val="0000"/>
    </w:tblPr>
    <w:tblGrid>
      <w:gridCol w:w="2890"/>
      <w:gridCol w:w="4589"/>
      <w:gridCol w:w="2375"/>
    </w:tblGrid>
    <w:tr>
      <w:trPr>
        <w:trHeight w:val="414" w:hRule="atLeast"/>
      </w:trPr>
      <w:tc>
        <w:tcPr>
          <w:tcW w:w="289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pStyle w:val="Normal"/>
            <w:widowControl w:val="false"/>
            <w:tabs>
              <w:tab w:val="clear" w:pos="708"/>
              <w:tab w:val="center" w:pos="4819" w:leader="none"/>
              <w:tab w:val="right" w:pos="9638" w:leader="none"/>
            </w:tabs>
            <w:rPr>
              <w:rFonts w:cs="Mangal"/>
              <w:szCs w:val="21"/>
            </w:rPr>
          </w:pPr>
          <w:r>
            <w:rPr>
              <w:rFonts w:cs="Mangal"/>
              <w:szCs w:val="21"/>
            </w:rPr>
            <w:drawing>
              <wp:anchor behindDoc="0" distT="0" distB="0" distL="114300" distR="114300" simplePos="0" locked="0" layoutInCell="1" allowOverlap="1" relativeHeight="4">
                <wp:simplePos x="0" y="0"/>
                <wp:positionH relativeFrom="column">
                  <wp:posOffset>41910</wp:posOffset>
                </wp:positionH>
                <wp:positionV relativeFrom="paragraph">
                  <wp:posOffset>265430</wp:posOffset>
                </wp:positionV>
                <wp:extent cx="1608455" cy="400685"/>
                <wp:effectExtent l="0" t="0" r="0" b="0"/>
                <wp:wrapSquare wrapText="bothSides"/>
                <wp:docPr id="1" name="Immagine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8455" cy="4006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58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jc w:val="center"/>
            <w:rPr>
              <w:rFonts w:ascii="Helvetica" w:hAnsi="Helvetica" w:eastAsia="Batang, 바탕" w:cs="Helvetica"/>
              <w:b/>
              <w:b/>
              <w:sz w:val="28"/>
              <w:szCs w:val="32"/>
              <w:lang w:bidi="ar-SA"/>
            </w:rPr>
          </w:pPr>
          <w:r>
            <w:rPr>
              <w:rFonts w:eastAsia="Batang, 바탕" w:cs="Helvetica" w:ascii="Helvetica" w:hAnsi="Helvetica"/>
              <w:b/>
              <w:sz w:val="28"/>
              <w:szCs w:val="32"/>
              <w:lang w:bidi="ar-SA"/>
            </w:rPr>
            <w:t>Percorso Front Office</w:t>
          </w:r>
        </w:p>
        <w:p>
          <w:pPr>
            <w:pStyle w:val="Normal"/>
            <w:widowControl w:val="false"/>
            <w:jc w:val="center"/>
            <w:rPr>
              <w:rFonts w:ascii="Helvetica" w:hAnsi="Helvetica" w:eastAsia="Batang, 바탕" w:cs="Helvetica"/>
              <w:b/>
              <w:b/>
              <w:sz w:val="28"/>
              <w:szCs w:val="32"/>
              <w:lang w:bidi="ar-SA"/>
            </w:rPr>
          </w:pPr>
          <w:r>
            <w:rPr>
              <w:rFonts w:eastAsia="Batang, 바탕" w:cs="Helvetica" w:ascii="Helvetica" w:hAnsi="Helvetica"/>
              <w:b/>
              <w:sz w:val="28"/>
              <w:szCs w:val="32"/>
              <w:lang w:bidi="ar-SA"/>
            </w:rPr>
            <w:t xml:space="preserve">Richieste Ripetibili </w:t>
          </w:r>
          <w:r>
            <w:rPr>
              <w:rFonts w:eastAsia="Batang, 바탕" w:cs="Helvetica" w:ascii="Helvetica" w:hAnsi="Helvetica"/>
              <w:b/>
              <w:sz w:val="28"/>
              <w:szCs w:val="32"/>
              <w:lang w:bidi="ar-SA"/>
            </w:rPr>
            <w:t>Poliambulatorio di Mogoro</w:t>
          </w:r>
        </w:p>
      </w:tc>
      <w:tc>
        <w:tcPr>
          <w:tcW w:w="23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  <w:tab w:val="center" w:pos="4819" w:leader="none"/>
              <w:tab w:val="right" w:pos="9638" w:leader="none"/>
            </w:tabs>
            <w:rPr>
              <w:rFonts w:ascii="Helvetica" w:hAnsi="Helvetica" w:cs="Helvetica"/>
              <w:caps/>
              <w:sz w:val="20"/>
              <w:szCs w:val="21"/>
              <w:lang w:val="es-ES"/>
            </w:rPr>
          </w:pPr>
          <w:r>
            <w:rPr>
              <w:rFonts w:cs="Helvetica" w:ascii="Helvetica" w:hAnsi="Helvetica"/>
              <w:caps/>
              <w:sz w:val="20"/>
              <w:szCs w:val="21"/>
              <w:lang w:val="es-ES"/>
            </w:rPr>
            <w:t>PRO/PDTA</w:t>
          </w:r>
        </w:p>
      </w:tc>
    </w:tr>
    <w:tr>
      <w:trPr>
        <w:trHeight w:val="414" w:hRule="atLeast"/>
      </w:trPr>
      <w:tc>
        <w:tcPr>
          <w:tcW w:w="2890" w:type="dxa"/>
          <w:vMerge w:val="continue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rPr/>
          </w:pPr>
          <w:r>
            <w:rPr/>
          </w:r>
        </w:p>
      </w:tc>
      <w:tc>
        <w:tcPr>
          <w:tcW w:w="4589" w:type="dxa"/>
          <w:vMerge w:val="continue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rPr/>
          </w:pPr>
          <w:r>
            <w:rPr/>
          </w:r>
        </w:p>
      </w:tc>
      <w:tc>
        <w:tcPr>
          <w:tcW w:w="23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  <w:tab w:val="center" w:pos="4819" w:leader="none"/>
              <w:tab w:val="right" w:pos="9638" w:leader="none"/>
            </w:tabs>
            <w:rPr>
              <w:rFonts w:ascii="Helvetica" w:hAnsi="Helvetica" w:cs="Helvetica"/>
              <w:sz w:val="20"/>
              <w:szCs w:val="21"/>
            </w:rPr>
          </w:pPr>
          <w:r>
            <w:rPr>
              <w:rFonts w:cs="Helvetica" w:ascii="Helvetica" w:hAnsi="Helvetica"/>
              <w:sz w:val="20"/>
              <w:szCs w:val="21"/>
            </w:rPr>
            <w:t>Data: Luglio 2026</w:t>
          </w:r>
        </w:p>
      </w:tc>
    </w:tr>
    <w:tr>
      <w:trPr>
        <w:trHeight w:val="414" w:hRule="atLeast"/>
      </w:trPr>
      <w:tc>
        <w:tcPr>
          <w:tcW w:w="2890" w:type="dxa"/>
          <w:vMerge w:val="continue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rPr/>
          </w:pPr>
          <w:r>
            <w:rPr/>
          </w:r>
        </w:p>
      </w:tc>
      <w:tc>
        <w:tcPr>
          <w:tcW w:w="4589" w:type="dxa"/>
          <w:vMerge w:val="continue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rPr/>
          </w:pPr>
          <w:r>
            <w:rPr/>
          </w:r>
        </w:p>
      </w:tc>
      <w:tc>
        <w:tcPr>
          <w:tcW w:w="23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  <w:tab w:val="center" w:pos="4819" w:leader="none"/>
              <w:tab w:val="right" w:pos="9638" w:leader="none"/>
            </w:tabs>
            <w:rPr>
              <w:rFonts w:cs="Mangal"/>
              <w:szCs w:val="21"/>
            </w:rPr>
          </w:pPr>
          <w:r>
            <w:rPr>
              <w:rFonts w:cs="Helvetica" w:ascii="Helvetica" w:hAnsi="Helvetica"/>
              <w:sz w:val="20"/>
              <w:szCs w:val="21"/>
            </w:rPr>
            <w:t xml:space="preserve">Revisione: </w:t>
          </w:r>
          <w:r>
            <w:rPr>
              <w:rFonts w:cs="Helvetica" w:ascii="Helvetica" w:hAnsi="Helvetica"/>
              <w:caps/>
              <w:sz w:val="20"/>
              <w:szCs w:val="21"/>
            </w:rPr>
            <w:t>0</w:t>
          </w:r>
        </w:p>
      </w:tc>
    </w:tr>
    <w:tr>
      <w:trPr>
        <w:trHeight w:val="414" w:hRule="atLeast"/>
      </w:trPr>
      <w:tc>
        <w:tcPr>
          <w:tcW w:w="2890" w:type="dxa"/>
          <w:vMerge w:val="continue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rPr/>
          </w:pPr>
          <w:r>
            <w:rPr/>
          </w:r>
        </w:p>
      </w:tc>
      <w:tc>
        <w:tcPr>
          <w:tcW w:w="4589" w:type="dxa"/>
          <w:vMerge w:val="continue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rPr/>
          </w:pPr>
          <w:r>
            <w:rPr/>
          </w:r>
        </w:p>
      </w:tc>
      <w:tc>
        <w:tcPr>
          <w:tcW w:w="23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  <w:tab w:val="center" w:pos="4819" w:leader="none"/>
              <w:tab w:val="right" w:pos="9638" w:leader="none"/>
            </w:tabs>
            <w:rPr>
              <w:rFonts w:cs="Mangal"/>
              <w:szCs w:val="21"/>
            </w:rPr>
          </w:pPr>
          <w:r>
            <w:rPr>
              <w:rFonts w:cs="Helvetica" w:ascii="Helvetica" w:hAnsi="Helvetica"/>
              <w:sz w:val="20"/>
              <w:szCs w:val="21"/>
            </w:rPr>
            <w:t xml:space="preserve">Pagina: </w:t>
          </w:r>
          <w:r>
            <w:rPr>
              <w:rFonts w:cs="Helvetica" w:ascii="Helvetica" w:hAnsi="Helvetica"/>
              <w:sz w:val="20"/>
              <w:szCs w:val="21"/>
            </w:rPr>
            <w:fldChar w:fldCharType="begin"/>
          </w:r>
          <w:r>
            <w:rPr>
              <w:sz w:val="20"/>
              <w:szCs w:val="21"/>
              <w:rFonts w:cs="Helvetica" w:ascii="Helvetica" w:hAnsi="Helvetica"/>
            </w:rPr>
            <w:instrText xml:space="preserve"> PAGE </w:instrText>
          </w:r>
          <w:r>
            <w:rPr>
              <w:sz w:val="20"/>
              <w:szCs w:val="21"/>
              <w:rFonts w:cs="Helvetica" w:ascii="Helvetica" w:hAnsi="Helvetica"/>
            </w:rPr>
            <w:fldChar w:fldCharType="separate"/>
          </w:r>
          <w:r>
            <w:rPr>
              <w:sz w:val="20"/>
              <w:szCs w:val="21"/>
              <w:rFonts w:cs="Helvetica" w:ascii="Helvetica" w:hAnsi="Helvetica"/>
            </w:rPr>
            <w:t>3</w:t>
          </w:r>
          <w:r>
            <w:rPr>
              <w:sz w:val="20"/>
              <w:szCs w:val="21"/>
              <w:rFonts w:cs="Helvetica" w:ascii="Helvetica" w:hAnsi="Helvetica"/>
            </w:rPr>
            <w:fldChar w:fldCharType="end"/>
          </w:r>
          <w:r>
            <w:rPr>
              <w:rFonts w:cs="Helvetica" w:ascii="Helvetica" w:hAnsi="Helvetica"/>
              <w:sz w:val="20"/>
              <w:szCs w:val="21"/>
            </w:rPr>
            <w:t xml:space="preserve"> di </w:t>
          </w:r>
          <w:r>
            <w:rPr>
              <w:rFonts w:cs="Helvetica" w:ascii="Helvetica" w:hAnsi="Helvetica"/>
              <w:sz w:val="20"/>
              <w:szCs w:val="21"/>
            </w:rPr>
            <w:fldChar w:fldCharType="begin"/>
          </w:r>
          <w:r>
            <w:rPr>
              <w:sz w:val="20"/>
              <w:szCs w:val="21"/>
              <w:rFonts w:cs="Helvetica" w:ascii="Helvetica" w:hAnsi="Helvetica"/>
            </w:rPr>
            <w:instrText xml:space="preserve"> NUMPAGES </w:instrText>
          </w:r>
          <w:r>
            <w:rPr>
              <w:sz w:val="20"/>
              <w:szCs w:val="21"/>
              <w:rFonts w:cs="Helvetica" w:ascii="Helvetica" w:hAnsi="Helvetica"/>
            </w:rPr>
            <w:fldChar w:fldCharType="separate"/>
          </w:r>
          <w:r>
            <w:rPr>
              <w:sz w:val="20"/>
              <w:szCs w:val="21"/>
              <w:rFonts w:cs="Helvetica" w:ascii="Helvetica" w:hAnsi="Helvetica"/>
            </w:rPr>
            <w:t>3</w:t>
          </w:r>
          <w:r>
            <w:rPr>
              <w:sz w:val="20"/>
              <w:szCs w:val="21"/>
              <w:rFonts w:cs="Helvetica" w:ascii="Helvetica" w:hAnsi="Helvetica"/>
            </w:rPr>
            <w:fldChar w:fldCharType="end"/>
          </w:r>
        </w:p>
      </w:tc>
    </w:tr>
  </w:tbl>
  <w:p>
    <w:pPr>
      <w:pStyle w:val="Intestazione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0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0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95c4b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c95c4b"/>
    <w:rPr>
      <w:rFonts w:ascii="Liberation Serif" w:hAnsi="Liberation Serif" w:eastAsia="NSimSun" w:cs="Lucida Sans"/>
      <w:kern w:val="2"/>
      <w:sz w:val="24"/>
      <w:szCs w:val="24"/>
      <w:lang w:eastAsia="zh-CN" w:bidi="hi-IN"/>
    </w:rPr>
  </w:style>
  <w:style w:type="character" w:styleId="PidipaginaCarattere" w:customStyle="1">
    <w:name w:val="Piè di pagina Carattere"/>
    <w:basedOn w:val="DefaultParagraphFont"/>
    <w:uiPriority w:val="99"/>
    <w:qFormat/>
    <w:rsid w:val="00c95c4b"/>
    <w:rPr>
      <w:rFonts w:ascii="Liberation Serif" w:hAnsi="Liberation Serif" w:eastAsia="NSimSun" w:cs="Lucida Sans"/>
      <w:kern w:val="2"/>
      <w:sz w:val="24"/>
      <w:szCs w:val="24"/>
      <w:lang w:eastAsia="zh-CN" w:bidi="hi-IN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c95c4b"/>
    <w:rPr>
      <w:rFonts w:ascii="Segoe UI" w:hAnsi="Segoe UI" w:eastAsia="NSimSun" w:cs="Mangal"/>
      <w:kern w:val="2"/>
      <w:sz w:val="18"/>
      <w:szCs w:val="16"/>
      <w:lang w:eastAsia="zh-CN" w:bidi="hi-IN"/>
    </w:rPr>
  </w:style>
  <w:style w:type="character" w:styleId="CollegamentoInternet">
    <w:name w:val="Collegamento Internet"/>
    <w:basedOn w:val="DefaultParagraphFont"/>
    <w:uiPriority w:val="99"/>
    <w:unhideWhenUsed/>
    <w:rsid w:val="00eb7c77"/>
    <w:rPr>
      <w:color w:val="0563C1" w:themeColor="hyperlink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c95c4b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unhideWhenUsed/>
    <w:rsid w:val="00c95c4b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ListParagraph">
    <w:name w:val="List Paragraph"/>
    <w:basedOn w:val="Normal"/>
    <w:uiPriority w:val="1"/>
    <w:qFormat/>
    <w:rsid w:val="00c95c4b"/>
    <w:pPr>
      <w:spacing w:before="0" w:after="0"/>
      <w:ind w:left="720" w:hanging="0"/>
      <w:contextualSpacing/>
    </w:pPr>
    <w:rPr>
      <w:rFonts w:cs="Mangal"/>
      <w:szCs w:val="21"/>
    </w:rPr>
  </w:style>
  <w:style w:type="paragraph" w:styleId="NoSpacing">
    <w:name w:val="No Spacing"/>
    <w:uiPriority w:val="1"/>
    <w:qFormat/>
    <w:rsid w:val="00c95c4b"/>
    <w:pPr>
      <w:widowControl/>
      <w:suppressAutoHyphens w:val="true"/>
      <w:bidi w:val="0"/>
      <w:spacing w:lineRule="auto" w:line="240" w:before="0" w:after="0"/>
      <w:jc w:val="left"/>
    </w:pPr>
    <w:rPr>
      <w:rFonts w:ascii="Georgia" w:hAnsi="Georgia" w:eastAsia="Calibri" w:cs="" w:cstheme="minorBidi" w:eastAsiaTheme="minorHAnsi"/>
      <w:color w:val="auto"/>
      <w:kern w:val="0"/>
      <w:sz w:val="21"/>
      <w:szCs w:val="22"/>
      <w:lang w:val="it-IT" w:eastAsia="en-US" w:bidi="ar-SA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c95c4b"/>
    <w:pPr/>
    <w:rPr>
      <w:rFonts w:ascii="Segoe UI" w:hAnsi="Segoe UI" w:cs="Mangal"/>
      <w:sz w:val="18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Grid">
    <w:name w:val="Normal Grid"/>
    <w:basedOn w:val="Tabellanormale"/>
    <w:uiPriority w:val="39"/>
    <w:rsid w:val="00c95c4b"/>
    <w:pPr>
      <w:spacing w:after="0" w:line="240" w:lineRule="auto"/>
    </w:pPr>
    <w:rPr>
      <w:sz w:val="21"/>
    </w:rPr>
    <w:tblPr>
      <w:tblCellMar>
        <w:top w:w="80" w:type="dxa"/>
        <w:left w:w="160" w:type="dxa"/>
        <w:bottom w:w="80" w:type="dxa"/>
        <w:right w:w="16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ureprimarie.mogoro@asloristano.it" TargetMode="External"/><Relationship Id="rId3" Type="http://schemas.openxmlformats.org/officeDocument/2006/relationships/hyperlink" Target="https://www.asl5oristano.it/privacy-policy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Application>LibreOffice/7.3.4.2$Windows_X86_64 LibreOffice_project/728fec16bd5f605073805c3c9e7c4212a0120dc5</Application>
  <AppVersion>15.0000</AppVersion>
  <Pages>3</Pages>
  <Words>342</Words>
  <Characters>2158</Characters>
  <CharactersWithSpaces>2453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2026-07-07T06:57:00Z</dcterms:created>
  <dc:creator>IRDE ROBERTO</dc:creator>
  <dc:description/>
  <dc:language>it-IT</dc:language>
  <cp:lastModifiedBy/>
  <cp:lastPrinted>2026-07-07T07:16:00Z</cp:lastPrinted>
  <dcterms:modified xsi:type="dcterms:W3CDTF">2026-09-23T11:37:29Z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