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before="0" w:after="0"/>
        <w:ind w:hanging="0" w:start="0" w:end="0"/>
        <w:jc w:val="end"/>
        <w:rPr>
          <w:rFonts w:ascii="Arial" w:hAnsi="Arial"/>
          <w:b/>
          <w:sz w:val="22"/>
        </w:rPr>
      </w:pPr>
      <w:r>
        <mc:AlternateContent>
          <mc:Choice Requires="wps">
            <w:drawing>
              <wp:anchor behindDoc="0" distT="635" distB="0" distL="635" distR="635" simplePos="0" locked="0" layoutInCell="0" allowOverlap="1" relativeHeight="4">
                <wp:simplePos x="0" y="0"/>
                <wp:positionH relativeFrom="page">
                  <wp:posOffset>822960</wp:posOffset>
                </wp:positionH>
                <wp:positionV relativeFrom="page">
                  <wp:posOffset>10399395</wp:posOffset>
                </wp:positionV>
                <wp:extent cx="5875020" cy="27940"/>
                <wp:effectExtent l="635" t="635" r="635" b="0"/>
                <wp:wrapNone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5200" cy="28080"/>
                        </a:xfrm>
                        <a:custGeom>
                          <a:avLst/>
                          <a:gdLst>
                            <a:gd name="textAreaLeft" fmla="*/ 0 w 3330720"/>
                            <a:gd name="textAreaRight" fmla="*/ 3331440 w 3330720"/>
                            <a:gd name="textAreaTop" fmla="*/ 0 h 15840"/>
                            <a:gd name="textAreaBottom" fmla="*/ 16560 h 15840"/>
                          </a:gdLst>
                          <a:ahLst/>
                          <a:rect l="textAreaLeft" t="textAreaTop" r="textAreaRight" b="textAreaBottom"/>
                          <a:pathLst>
                            <a:path w="5875020" h="27940">
                              <a:moveTo>
                                <a:pt x="5875020" y="0"/>
                              </a:moveTo>
                              <a:lnTo>
                                <a:pt x="4287012" y="0"/>
                              </a:lnTo>
                              <a:lnTo>
                                <a:pt x="4268724" y="0"/>
                              </a:lnTo>
                              <a:lnTo>
                                <a:pt x="4259580" y="0"/>
                              </a:lnTo>
                              <a:lnTo>
                                <a:pt x="0" y="0"/>
                              </a:lnTo>
                              <a:lnTo>
                                <a:pt x="0" y="27432"/>
                              </a:lnTo>
                              <a:lnTo>
                                <a:pt x="4259580" y="27432"/>
                              </a:lnTo>
                              <a:lnTo>
                                <a:pt x="4268724" y="27432"/>
                              </a:lnTo>
                              <a:lnTo>
                                <a:pt x="4287012" y="27432"/>
                              </a:lnTo>
                              <a:lnTo>
                                <a:pt x="5875020" y="27432"/>
                              </a:lnTo>
                              <a:lnTo>
                                <a:pt x="5875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" w:hAnsi="Arial"/>
          <w:b w:val="false"/>
          <w:bCs w:val="false"/>
          <w:sz w:val="20"/>
          <w:szCs w:val="20"/>
        </w:rPr>
        <w:t>Allegato</w:t>
      </w:r>
      <w:r>
        <w:rPr>
          <w:rFonts w:ascii="Arial" w:hAnsi="Arial"/>
          <w:b w:val="false"/>
          <w:bCs w:val="false"/>
          <w:spacing w:val="-7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pacing w:val="-5"/>
          <w:sz w:val="20"/>
          <w:szCs w:val="20"/>
        </w:rPr>
        <w:t>C</w:t>
      </w:r>
    </w:p>
    <w:p>
      <w:pPr>
        <w:pStyle w:val="Heading1"/>
        <w:bidi w:val="0"/>
        <w:ind w:hanging="0" w:start="594" w:end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bidi w:val="0"/>
        <w:ind w:hanging="0" w:start="594" w:end="0"/>
        <w:jc w:val="center"/>
        <w:rPr/>
      </w:pPr>
      <w:r>
        <w:rPr>
          <w:sz w:val="20"/>
          <w:szCs w:val="20"/>
        </w:rPr>
        <w:t>TARIFFARIO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COSTI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RELATIVI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ALL’ESERCIZIO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DIRITTO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2"/>
          <w:sz w:val="20"/>
          <w:szCs w:val="20"/>
        </w:rPr>
        <w:t xml:space="preserve"> ACCESSO</w:t>
      </w:r>
    </w:p>
    <w:p>
      <w:pPr>
        <w:pStyle w:val="Heading1"/>
        <w:bidi w:val="0"/>
        <w:ind w:hanging="0" w:start="594" w:end="0"/>
        <w:jc w:val="center"/>
        <w:rPr/>
      </w:pPr>
      <w:r>
        <w:rPr>
          <w:color w:val="000000"/>
          <w:spacing w:val="-2"/>
          <w:sz w:val="20"/>
          <w:szCs w:val="20"/>
          <w:shd w:fill="auto" w:val="clear"/>
        </w:rPr>
        <w:t>E MODALITÀ DI PAGAMENTO</w:t>
      </w:r>
    </w:p>
    <w:p>
      <w:pPr>
        <w:pStyle w:val="BodyText"/>
        <w:bidi w:val="0"/>
        <w:jc w:val="star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bidi w:val="0"/>
        <w:spacing w:before="115" w:after="114"/>
        <w:ind w:hanging="0" w:start="0" w:end="0"/>
        <w:jc w:val="start"/>
        <w:rPr>
          <w:rFonts w:ascii="Arial" w:hAnsi="Arial"/>
          <w:b/>
          <w:sz w:val="22"/>
        </w:rPr>
      </w:pPr>
      <w:r>
        <w:rPr>
          <w:rFonts w:ascii="Arial" w:hAnsi="Arial"/>
          <w:b/>
          <w:sz w:val="20"/>
          <w:szCs w:val="20"/>
        </w:rPr>
        <w:t>DIRITTO</w:t>
      </w:r>
      <w:r>
        <w:rPr>
          <w:rFonts w:ascii="Arial" w:hAnsi="Arial"/>
          <w:b/>
          <w:spacing w:val="-6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DI</w:t>
      </w:r>
      <w:r>
        <w:rPr>
          <w:rFonts w:ascii="Arial" w:hAnsi="Arial"/>
          <w:b/>
          <w:spacing w:val="-1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ACCESSO</w:t>
      </w:r>
      <w:r>
        <w:rPr>
          <w:rFonts w:ascii="Arial" w:hAnsi="Arial"/>
          <w:b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DOCUMENTALE</w:t>
      </w:r>
      <w:r>
        <w:rPr>
          <w:rFonts w:ascii="Arial" w:hAnsi="Arial"/>
          <w:b/>
          <w:spacing w:val="-5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L.</w:t>
      </w:r>
      <w:r>
        <w:rPr>
          <w:rFonts w:ascii="Arial" w:hAnsi="Arial"/>
          <w:b/>
          <w:spacing w:val="-5"/>
          <w:sz w:val="20"/>
          <w:szCs w:val="20"/>
        </w:rPr>
        <w:t xml:space="preserve"> </w:t>
      </w:r>
      <w:r>
        <w:rPr>
          <w:rFonts w:ascii="Arial" w:hAnsi="Arial"/>
          <w:b/>
          <w:spacing w:val="-2"/>
          <w:sz w:val="20"/>
          <w:szCs w:val="20"/>
        </w:rPr>
        <w:t>241/1990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Fatto salvo quanto disposto nel proseguo per quanto attiene al rilascio delle cartelle cliniche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 della documentazione sanitaria specificamente individuata, si applicano con riferimento al rilascio di documentazione a seguito di istanza di accesso: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Diritti</w:t>
      </w:r>
      <w:r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di</w:t>
      </w:r>
      <w:r>
        <w:rPr>
          <w:rFonts w:ascii="Arial" w:hAnsi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ricerca</w:t>
      </w:r>
      <w:r>
        <w:rPr>
          <w:rFonts w:ascii="Arial" w:hAnsi="Arial"/>
          <w:b/>
          <w:bCs/>
          <w:spacing w:val="-4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e</w:t>
      </w:r>
      <w:r>
        <w:rPr>
          <w:rFonts w:ascii="Arial" w:hAnsi="Arial"/>
          <w:b/>
          <w:bCs/>
          <w:spacing w:val="-4"/>
          <w:sz w:val="20"/>
          <w:szCs w:val="20"/>
        </w:rPr>
        <w:t xml:space="preserve"> </w:t>
      </w:r>
      <w:r>
        <w:rPr>
          <w:rFonts w:ascii="Arial" w:hAnsi="Arial"/>
          <w:b/>
          <w:bCs/>
          <w:spacing w:val="-2"/>
          <w:sz w:val="20"/>
          <w:szCs w:val="20"/>
        </w:rPr>
        <w:t>visura</w:t>
      </w:r>
    </w:p>
    <w:p>
      <w:pPr>
        <w:pStyle w:val="BodyText"/>
        <w:bidi w:val="0"/>
        <w:spacing w:lineRule="auto" w:line="240" w:before="57" w:after="83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Qualora la richiesta di accesso comporti attività di ricerca, individuazione e/o estrazione dei documenti dal sistema di archivio corrente, fisico, digitale o di deposito dell’amministrazione, causando un aggravio di lavoro all’</w:t>
      </w:r>
      <w:r>
        <w:rPr>
          <w:rFonts w:ascii="Arial" w:hAnsi="Arial"/>
          <w:sz w:val="20"/>
          <w:szCs w:val="20"/>
          <w:u w:val="none"/>
          <w:shd w:fill="auto" w:val="clear"/>
        </w:rPr>
        <w:t xml:space="preserve">Ufficio competente </w:t>
      </w:r>
      <w:r>
        <w:rPr>
          <w:rFonts w:ascii="Arial" w:hAnsi="Arial"/>
          <w:sz w:val="20"/>
          <w:szCs w:val="20"/>
          <w:u w:val="none"/>
          <w:shd w:fill="auto" w:val="clear"/>
        </w:rPr>
        <w:t xml:space="preserve">facente parte del </w:t>
      </w:r>
      <w:r>
        <w:rPr>
          <w:rFonts w:ascii="Arial" w:hAnsi="Arial"/>
          <w:sz w:val="20"/>
          <w:szCs w:val="20"/>
          <w:u w:val="none"/>
          <w:shd w:fill="auto" w:val="clear"/>
        </w:rPr>
        <w:t>Servizio/</w:t>
      </w:r>
      <w:r>
        <w:rPr>
          <w:rFonts w:ascii="Arial" w:hAnsi="Arial"/>
          <w:sz w:val="20"/>
          <w:szCs w:val="20"/>
          <w:u w:val="none"/>
          <w:shd w:fill="auto" w:val="clear"/>
        </w:rPr>
        <w:t>Distretto/</w:t>
      </w:r>
      <w:r>
        <w:rPr>
          <w:rFonts w:ascii="Arial" w:hAnsi="Arial"/>
          <w:sz w:val="20"/>
          <w:szCs w:val="20"/>
          <w:u w:val="none"/>
          <w:shd w:fill="auto" w:val="clear"/>
        </w:rPr>
        <w:t xml:space="preserve">Dipartimento/Presidio, </w:t>
      </w:r>
      <w:r>
        <w:rPr>
          <w:rFonts w:ascii="Arial" w:hAnsi="Arial"/>
          <w:sz w:val="20"/>
          <w:szCs w:val="20"/>
          <w:u w:val="none"/>
          <w:shd w:fill="auto" w:val="clear"/>
        </w:rPr>
        <w:t>sono dovuti i costi per le attività di ricerca e di visura</w:t>
      </w:r>
      <w:r>
        <w:rPr>
          <w:rFonts w:ascii="Arial" w:hAnsi="Arial"/>
          <w:sz w:val="20"/>
          <w:szCs w:val="20"/>
          <w:u w:val="none"/>
          <w:shd w:fill="auto" w:val="clear"/>
        </w:rPr>
        <w:t>, stabiliti nella misura seguente: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808" w:leader="none"/>
        </w:tabs>
        <w:bidi w:val="0"/>
        <w:spacing w:lineRule="exact" w:line="269" w:before="0" w:after="0"/>
        <w:ind w:hanging="360" w:start="904" w:end="0"/>
        <w:jc w:val="start"/>
        <w:rPr>
          <w:sz w:val="22"/>
        </w:rPr>
      </w:pPr>
      <w:r>
        <w:rPr>
          <w:rFonts w:ascii="Arial" w:hAnsi="Arial"/>
          <w:sz w:val="20"/>
          <w:szCs w:val="20"/>
        </w:rPr>
        <w:t xml:space="preserve">€ </w:t>
      </w:r>
      <w:r>
        <w:rPr>
          <w:rFonts w:ascii="Arial" w:hAnsi="Arial"/>
          <w:sz w:val="20"/>
          <w:szCs w:val="20"/>
        </w:rPr>
        <w:t>12,</w:t>
      </w:r>
      <w:r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titolo di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diritti di ricerca e/o visura</w:t>
      </w:r>
      <w:r>
        <w:rPr>
          <w:rFonts w:ascii="Arial" w:hAnsi="Arial"/>
          <w:sz w:val="20"/>
          <w:szCs w:val="20"/>
        </w:rPr>
        <w:t xml:space="preserve"> per </w:t>
      </w:r>
      <w:r>
        <w:rPr>
          <w:rFonts w:ascii="Arial" w:hAnsi="Arial"/>
          <w:sz w:val="20"/>
          <w:szCs w:val="20"/>
        </w:rPr>
        <w:t>ogni singola richiesta, fino a 60 minuti</w:t>
      </w:r>
      <w:r>
        <w:rPr>
          <w:rFonts w:ascii="Arial" w:hAnsi="Arial"/>
          <w:spacing w:val="-2"/>
          <w:sz w:val="20"/>
          <w:szCs w:val="20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811" w:leader="none"/>
        </w:tabs>
        <w:bidi w:val="0"/>
        <w:spacing w:lineRule="auto" w:line="240" w:before="114" w:after="114"/>
        <w:ind w:hanging="340" w:start="907" w:end="0"/>
        <w:jc w:val="both"/>
        <w:rPr>
          <w:sz w:val="22"/>
        </w:rPr>
      </w:pPr>
      <w:r>
        <w:rPr>
          <w:rFonts w:ascii="Arial" w:hAnsi="Arial"/>
          <w:sz w:val="20"/>
          <w:szCs w:val="20"/>
        </w:rPr>
        <w:t>decorsi i primi 60 minuti, per ogni successiva frazione di tempo e fino ad ulteriori 60 minuti, sarà applicata la tariffa di € 10,00.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Qualora i documenti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siano </w:t>
      </w:r>
      <w:r>
        <w:rPr>
          <w:rFonts w:ascii="Arial" w:hAnsi="Arial"/>
          <w:sz w:val="20"/>
          <w:szCs w:val="20"/>
        </w:rPr>
        <w:t xml:space="preserve">immediatamente disponibili e unicamente sottoposti </w:t>
      </w:r>
      <w:r>
        <w:rPr>
          <w:rFonts w:ascii="Arial" w:hAnsi="Arial"/>
          <w:sz w:val="20"/>
          <w:szCs w:val="20"/>
        </w:rPr>
        <w:t>al solo esame (dunque, senza rilascio di copie)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- senza necessità di ricerca negli archivi correnti o di deposito dell’amministrazione -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l’esercizio del diritto di accesso non comporta costi a carico del </w:t>
      </w:r>
      <w:r>
        <w:rPr>
          <w:rFonts w:ascii="Arial" w:hAnsi="Arial"/>
          <w:spacing w:val="-2"/>
          <w:sz w:val="20"/>
          <w:szCs w:val="20"/>
        </w:rPr>
        <w:t>richiedente.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Heading2"/>
        <w:bidi w:val="0"/>
        <w:spacing w:before="114" w:after="114"/>
        <w:ind w:hanging="0" w:start="0" w:end="0"/>
        <w:jc w:val="star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Costi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riproduzione</w:t>
      </w:r>
    </w:p>
    <w:p>
      <w:pPr>
        <w:pStyle w:val="Heading2"/>
        <w:bidi w:val="0"/>
        <w:spacing w:before="114" w:after="114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sz w:val="20"/>
          <w:szCs w:val="20"/>
        </w:rPr>
        <w:t>Il</w:t>
      </w:r>
      <w:r>
        <w:rPr>
          <w:b w:val="false"/>
          <w:bCs w:val="false"/>
          <w:spacing w:val="-2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rilascio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in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modalità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telematica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(trasmissione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mediante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posta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elettronica)</w:t>
      </w:r>
      <w:r>
        <w:rPr>
          <w:b w:val="false"/>
          <w:bCs w:val="false"/>
          <w:spacing w:val="-2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ovvero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su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supporto di memorizzazione fornito dal richiedente di documenti nativi digitali non comporta alcun costo a carico dello stesso, fatti salvi gli eventuali diritti di ricerca e visura.</w:t>
      </w:r>
    </w:p>
    <w:p>
      <w:pPr>
        <w:pStyle w:val="Heading2"/>
        <w:bidi w:val="0"/>
        <w:spacing w:before="114" w:after="114"/>
        <w:ind w:hanging="0" w:start="0" w:end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Si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evidenzia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che,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al</w:t>
      </w:r>
      <w:r>
        <w:rPr>
          <w:b w:val="false"/>
          <w:bCs w:val="false"/>
          <w:spacing w:val="-5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fine</w:t>
      </w:r>
      <w:r>
        <w:rPr>
          <w:b w:val="false"/>
          <w:bCs w:val="false"/>
          <w:spacing w:val="-5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di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evitare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possibili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criticità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ai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sistemi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informatici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aziendali,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l’eventuale supporto di memorizzazione deve essere sottoposto alla procedura di scansione anti-virus.</w:t>
      </w:r>
    </w:p>
    <w:p>
      <w:pPr>
        <w:pStyle w:val="Heading2"/>
        <w:bidi w:val="0"/>
        <w:spacing w:before="114" w:after="114"/>
        <w:ind w:hanging="0" w:start="0" w:end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Il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rilascio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di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documenti</w:t>
      </w:r>
      <w:r>
        <w:rPr>
          <w:b w:val="false"/>
          <w:bCs w:val="false"/>
          <w:spacing w:val="-2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in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formato</w:t>
      </w:r>
      <w:r>
        <w:rPr>
          <w:b w:val="false"/>
          <w:bCs w:val="false"/>
          <w:spacing w:val="-2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analogico</w:t>
      </w:r>
      <w:r>
        <w:rPr>
          <w:b w:val="false"/>
          <w:bCs w:val="false"/>
          <w:spacing w:val="-1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è</w:t>
      </w:r>
      <w:r>
        <w:rPr>
          <w:b w:val="false"/>
          <w:bCs w:val="false"/>
          <w:spacing w:val="-3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sottoposto</w:t>
      </w:r>
      <w:r>
        <w:rPr>
          <w:b w:val="false"/>
          <w:bCs w:val="false"/>
          <w:spacing w:val="-2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ai</w:t>
      </w:r>
      <w:r>
        <w:rPr>
          <w:b w:val="false"/>
          <w:bCs w:val="false"/>
          <w:spacing w:val="-4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seguenti</w:t>
      </w:r>
      <w:r>
        <w:rPr>
          <w:b w:val="false"/>
          <w:bCs w:val="false"/>
          <w:spacing w:val="-2"/>
          <w:sz w:val="20"/>
          <w:szCs w:val="20"/>
        </w:rPr>
        <w:t xml:space="preserve"> oneri: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713" w:leader="none"/>
        </w:tabs>
        <w:bidi w:val="0"/>
        <w:spacing w:lineRule="auto" w:line="240" w:before="0" w:after="0"/>
        <w:ind w:hanging="340" w:start="850" w:end="0"/>
        <w:jc w:val="start"/>
        <w:rPr>
          <w:sz w:val="22"/>
        </w:rPr>
      </w:pPr>
      <w:r>
        <w:rPr>
          <w:rFonts w:ascii="Arial" w:hAnsi="Arial"/>
          <w:sz w:val="20"/>
          <w:szCs w:val="20"/>
        </w:rPr>
        <w:t>€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0,</w:t>
      </w:r>
      <w:r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per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ogni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fotocopia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stampa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ricavati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memorizzazione informatica, in bianco e nero, in formato A4;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713" w:leader="none"/>
        </w:tabs>
        <w:bidi w:val="0"/>
        <w:spacing w:lineRule="auto" w:line="240" w:before="0" w:after="0"/>
        <w:ind w:hanging="340" w:start="850" w:end="0"/>
        <w:jc w:val="start"/>
        <w:rPr>
          <w:sz w:val="22"/>
        </w:rPr>
      </w:pPr>
      <w:r>
        <w:rPr>
          <w:rFonts w:ascii="Arial" w:hAnsi="Arial"/>
          <w:sz w:val="20"/>
          <w:szCs w:val="20"/>
        </w:rPr>
        <w:t>€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0,</w:t>
      </w:r>
      <w:r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per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ogni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fotocopia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stampa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ricavati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memorizzazione informatica, in bianco e nero, in formato A3;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713" w:leader="none"/>
        </w:tabs>
        <w:bidi w:val="0"/>
        <w:spacing w:lineRule="auto" w:line="240" w:before="0" w:after="0"/>
        <w:ind w:hanging="340" w:start="850" w:end="0"/>
        <w:jc w:val="start"/>
        <w:rPr>
          <w:sz w:val="22"/>
        </w:rPr>
      </w:pPr>
      <w:r>
        <w:rPr>
          <w:rFonts w:ascii="Arial" w:hAnsi="Arial"/>
          <w:sz w:val="20"/>
          <w:szCs w:val="20"/>
        </w:rPr>
        <w:t>€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0,</w:t>
      </w:r>
      <w:r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per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ogni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fotocopia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stampa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ricavati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memorizzazione informatica, a colori, in formato A4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713" w:leader="none"/>
        </w:tabs>
        <w:bidi w:val="0"/>
        <w:spacing w:lineRule="auto" w:line="240" w:before="0" w:after="0"/>
        <w:ind w:hanging="340" w:start="850" w:end="0"/>
        <w:jc w:val="start"/>
        <w:rPr>
          <w:sz w:val="22"/>
        </w:rPr>
      </w:pPr>
      <w:r>
        <w:rPr>
          <w:rFonts w:ascii="Arial" w:hAnsi="Arial"/>
          <w:sz w:val="20"/>
          <w:szCs w:val="20"/>
        </w:rPr>
        <w:t>€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0,</w:t>
      </w:r>
      <w:r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per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ogni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fotocopia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stampa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ricavati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</w:t>
      </w:r>
      <w:r>
        <w:rPr>
          <w:rFonts w:ascii="Arial" w:hAnsi="Arial"/>
          <w:spacing w:val="8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memorizzazione informatica, colori, in formato A3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2270" w:leader="none"/>
        </w:tabs>
        <w:bidi w:val="0"/>
        <w:spacing w:lineRule="auto" w:line="240" w:before="0" w:after="0"/>
        <w:ind w:hanging="0" w:start="863" w:end="137"/>
        <w:jc w:val="start"/>
        <w:rPr>
          <w:sz w:val="22"/>
        </w:rPr>
      </w:pPr>
      <w:r>
        <w:rPr>
          <w:sz w:val="22"/>
        </w:rPr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La riproduzione a colori è subordinata alla disponibilità della necessaria strumentazione da parte della Struttura competente.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caso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rilascio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copie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fronte/retro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suddetti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importi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sono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raddoppiati.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 medesime tariffe si applicano in caso di riproduzione in formato digitale, mediante scansione, di documenti analogici.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 versamento dei diritti di ricerca e riproduzione deve essere effettuata dal richiedente preliminarmente al rilascio della documentazione, mediante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bollettino su CCP, bonifico bancario su C/C, ovvero con altre modalità, saranno pubblicati sul sito dell’Azienda ed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indicati nella modulistica resa disponibile sullo stesso sito </w:t>
      </w:r>
      <w:r>
        <w:rPr>
          <w:rFonts w:ascii="Arial" w:hAnsi="Arial"/>
          <w:sz w:val="20"/>
          <w:szCs w:val="20"/>
        </w:rPr>
        <w:t>(</w:t>
      </w:r>
      <w:r>
        <w:rPr>
          <w:rFonts w:ascii="Arial" w:hAnsi="Arial"/>
          <w:sz w:val="20"/>
          <w:szCs w:val="20"/>
        </w:rPr>
        <w:t xml:space="preserve">Amministrazione Trasparente </w:t>
      </w:r>
      <w:r>
        <w:rPr>
          <w:rFonts w:ascii="Arial" w:hAnsi="Arial"/>
          <w:w w:val="160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IBAN e pagamenti informatici</w:t>
      </w:r>
      <w:r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/>
          <w:sz w:val="20"/>
          <w:szCs w:val="20"/>
        </w:rPr>
        <w:t>e in distribuzione presso le strutture aziendali. Il richiedente dovrà indicare la causale di versamento (esercizio diritto di accesso).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Sono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carico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del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richiedente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gli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eventuali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costi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spedizione.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COSTI</w:t>
      </w:r>
      <w:r>
        <w:rPr>
          <w:rFonts w:ascii="Arial" w:hAnsi="Arial"/>
          <w:b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DI AUTENTICAZIONE</w:t>
      </w:r>
      <w:r>
        <w:rPr>
          <w:rFonts w:ascii="Arial" w:hAnsi="Arial"/>
          <w:b/>
          <w:spacing w:val="-4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E</w:t>
      </w:r>
      <w:r>
        <w:rPr>
          <w:rFonts w:ascii="Arial" w:hAnsi="Arial"/>
          <w:b/>
          <w:spacing w:val="-6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USO</w:t>
      </w:r>
      <w:r>
        <w:rPr>
          <w:rFonts w:ascii="Arial" w:hAnsi="Arial"/>
          <w:b/>
          <w:spacing w:val="-4"/>
          <w:sz w:val="20"/>
          <w:szCs w:val="20"/>
        </w:rPr>
        <w:t xml:space="preserve"> </w:t>
      </w:r>
      <w:r>
        <w:rPr>
          <w:rFonts w:ascii="Arial" w:hAnsi="Arial"/>
          <w:b/>
          <w:spacing w:val="-2"/>
          <w:sz w:val="20"/>
          <w:szCs w:val="20"/>
        </w:rPr>
        <w:t>BOLLO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L’autenticazione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carta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semplice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comporta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un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incremento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costo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per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pagina di </w:t>
      </w:r>
      <w:r>
        <w:rPr>
          <w:rFonts w:ascii="Arial" w:hAnsi="Arial"/>
          <w:b/>
          <w:sz w:val="20"/>
          <w:szCs w:val="20"/>
        </w:rPr>
        <w:t xml:space="preserve">€ </w:t>
      </w:r>
      <w:r>
        <w:rPr>
          <w:rFonts w:ascii="Arial" w:hAnsi="Arial"/>
          <w:sz w:val="20"/>
          <w:szCs w:val="20"/>
        </w:rPr>
        <w:t>0,20, a prescindere dal formato.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rilascio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uso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bollo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comporta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necessità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dall’apposizione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un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bollo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€</w:t>
      </w:r>
      <w:r>
        <w:rPr>
          <w:rFonts w:ascii="Arial" w:hAnsi="Arial"/>
          <w:b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16,00</w:t>
      </w:r>
      <w:r>
        <w:rPr>
          <w:rFonts w:ascii="Arial" w:hAnsi="Arial"/>
          <w:b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ogni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4 </w:t>
      </w:r>
      <w:r>
        <w:rPr>
          <w:rFonts w:ascii="Arial" w:hAnsi="Arial"/>
          <w:spacing w:val="-2"/>
          <w:sz w:val="20"/>
          <w:szCs w:val="20"/>
        </w:rPr>
        <w:t>pagine.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spacing w:val="-2"/>
        </w:rPr>
      </w:pPr>
      <w:r>
        <w:rPr>
          <w:spacing w:val="-2"/>
        </w:rPr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RILASCIO</w:t>
      </w:r>
      <w:r>
        <w:rPr>
          <w:rFonts w:ascii="Arial" w:hAnsi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CARTELLE</w:t>
      </w:r>
      <w:r>
        <w:rPr>
          <w:rFonts w:ascii="Arial" w:hAnsi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CLINICHE</w:t>
      </w:r>
      <w:r>
        <w:rPr>
          <w:rFonts w:ascii="Arial" w:hAnsi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E</w:t>
      </w:r>
      <w:r>
        <w:rPr>
          <w:rFonts w:ascii="Arial" w:hAnsi="Arial"/>
          <w:b/>
          <w:bCs/>
          <w:spacing w:val="-5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REFERTI</w:t>
      </w:r>
      <w:r>
        <w:rPr>
          <w:rFonts w:ascii="Arial" w:hAnsi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bCs/>
          <w:spacing w:val="-2"/>
          <w:sz w:val="20"/>
          <w:szCs w:val="20"/>
        </w:rPr>
        <w:t>SANITARI</w:t>
      </w:r>
    </w:p>
    <w:p>
      <w:pPr>
        <w:pStyle w:val="BodyText"/>
        <w:bidi w:val="0"/>
        <w:spacing w:lineRule="auto" w:line="276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w w:val="105"/>
          <w:sz w:val="20"/>
          <w:szCs w:val="20"/>
        </w:rPr>
        <w:t>In riferimento alla documentazione di seguito individuata, si applicano le tariffe indicate nella tabella sotto riportata</w:t>
      </w:r>
      <w:r>
        <w:rPr>
          <w:rFonts w:ascii="Arial" w:hAnsi="Arial"/>
          <w:spacing w:val="-2"/>
          <w:w w:val="105"/>
          <w:sz w:val="20"/>
          <w:szCs w:val="20"/>
        </w:rPr>
        <w:t>:</w:t>
      </w:r>
    </w:p>
    <w:tbl>
      <w:tblPr>
        <w:tblW w:w="9180" w:type="dxa"/>
        <w:jc w:val="start"/>
        <w:tblInd w:w="30" w:type="dxa"/>
        <w:tblLayout w:type="fixed"/>
        <w:tblCellMar>
          <w:top w:w="0" w:type="dxa"/>
          <w:start w:w="5" w:type="dxa"/>
          <w:bottom w:w="0" w:type="dxa"/>
          <w:end w:w="5" w:type="dxa"/>
        </w:tblCellMar>
      </w:tblPr>
      <w:tblGrid>
        <w:gridCol w:w="2888"/>
        <w:gridCol w:w="4536"/>
        <w:gridCol w:w="1756"/>
      </w:tblGrid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DD9C3" w:val="clear"/>
            <w:vAlign w:val="center"/>
          </w:tcPr>
          <w:p>
            <w:pPr>
              <w:pStyle w:val="TableParagraph"/>
              <w:bidi w:val="0"/>
              <w:spacing w:lineRule="exact" w:line="210"/>
              <w:ind w:hanging="0" w:start="0" w:end="0"/>
              <w:jc w:val="start"/>
              <w:rPr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CODICE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PRESTAZIONE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16"/>
                <w:szCs w:val="16"/>
              </w:rPr>
              <w:t>CUP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DD9C3" w:val="clear"/>
            <w:vAlign w:val="center"/>
          </w:tcPr>
          <w:p>
            <w:pPr>
              <w:pStyle w:val="TableParagraph"/>
              <w:bidi w:val="0"/>
              <w:spacing w:lineRule="exact" w:line="210"/>
              <w:ind w:start="762" w:end="0"/>
              <w:jc w:val="start"/>
              <w:rPr/>
            </w:pP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Descrizione</w:t>
            </w:r>
            <w:r>
              <w:rPr>
                <w:rFonts w:ascii="Arial" w:hAnsi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Prestazione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DD9C3" w:val="clear"/>
            <w:vAlign w:val="center"/>
          </w:tcPr>
          <w:p>
            <w:pPr>
              <w:pStyle w:val="TableParagraph"/>
              <w:bidi w:val="0"/>
              <w:spacing w:lineRule="exact" w:line="210"/>
              <w:ind w:hanging="0" w:start="57" w:end="0"/>
              <w:jc w:val="start"/>
              <w:rPr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Importo dovuto</w:t>
            </w:r>
          </w:p>
        </w:tc>
      </w:tr>
      <w:tr>
        <w:trPr/>
        <w:tc>
          <w:tcPr>
            <w:tcW w:w="9180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4BC96" w:val="clear"/>
            <w:vAlign w:val="center"/>
          </w:tcPr>
          <w:p>
            <w:pPr>
              <w:pStyle w:val="TableParagraph"/>
              <w:bidi w:val="0"/>
              <w:spacing w:lineRule="exact" w:line="211" w:before="1" w:after="0"/>
              <w:ind w:start="567" w:end="2"/>
              <w:jc w:val="center"/>
              <w:rPr/>
            </w:pPr>
            <w:r>
              <w:rPr>
                <w:rFonts w:ascii="Arial" w:hAnsi="Arial"/>
                <w:b/>
                <w:sz w:val="16"/>
                <w:szCs w:val="16"/>
              </w:rPr>
              <w:t>COPIE</w:t>
            </w:r>
            <w:r>
              <w:rPr>
                <w:rFonts w:ascii="Arial" w:hAnsi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RADIOGRAFIE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12"/>
              <w:jc w:val="start"/>
              <w:rPr>
                <w:sz w:val="19"/>
              </w:rPr>
            </w:pPr>
            <w:r>
              <w:rPr>
                <w:rFonts w:ascii="Arial" w:hAnsi="Arial"/>
                <w:spacing w:val="-5"/>
                <w:sz w:val="16"/>
                <w:szCs w:val="16"/>
              </w:rPr>
              <w:t>CRX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12"/>
              <w:ind w:start="105" w:end="0"/>
              <w:jc w:val="start"/>
              <w:rPr/>
            </w:pPr>
            <w:r>
              <w:rPr>
                <w:rFonts w:ascii="Arial" w:hAnsi="Arial"/>
                <w:spacing w:val="-2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REDIOGRAFIA</w:t>
            </w:r>
            <w:r>
              <w:rPr>
                <w:rFonts w:ascii="Arial" w:hAnsi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(rx)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12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5,30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12"/>
              <w:jc w:val="start"/>
              <w:rPr>
                <w:sz w:val="19"/>
              </w:rPr>
            </w:pPr>
            <w:r>
              <w:rPr>
                <w:rFonts w:ascii="Arial" w:hAnsi="Arial"/>
                <w:spacing w:val="-4"/>
                <w:sz w:val="16"/>
                <w:szCs w:val="16"/>
              </w:rPr>
              <w:t>RXCD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12"/>
              <w:ind w:start="105" w:end="0"/>
              <w:jc w:val="start"/>
              <w:rPr/>
            </w:pPr>
            <w:r>
              <w:rPr>
                <w:rFonts w:ascii="Arial" w:hAnsi="Arial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ESAMI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SU</w:t>
            </w:r>
            <w:r>
              <w:rPr>
                <w:rFonts w:ascii="Arial" w:hAnsi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CD/DVD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12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6,70</w:t>
            </w:r>
          </w:p>
        </w:tc>
      </w:tr>
      <w:tr>
        <w:trPr/>
        <w:tc>
          <w:tcPr>
            <w:tcW w:w="9180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4BC96" w:val="clear"/>
            <w:vAlign w:val="center"/>
          </w:tcPr>
          <w:p>
            <w:pPr>
              <w:pStyle w:val="TableParagraph"/>
              <w:bidi w:val="0"/>
              <w:spacing w:lineRule="exact" w:line="212"/>
              <w:ind w:start="567" w:end="0"/>
              <w:jc w:val="center"/>
              <w:rPr/>
            </w:pP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COPIE</w:t>
            </w:r>
            <w:r>
              <w:rPr>
                <w:rFonts w:ascii="Arial" w:hAnsi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CARTELLE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  <w:szCs w:val="16"/>
              </w:rPr>
              <w:t>CLINICHE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pacing w:val="-4"/>
                <w:sz w:val="16"/>
                <w:szCs w:val="16"/>
              </w:rPr>
              <w:t>AP56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30"/>
              <w:ind w:start="105" w:end="0"/>
              <w:jc w:val="start"/>
              <w:rPr/>
            </w:pPr>
            <w:r>
              <w:rPr>
                <w:rFonts w:ascii="Arial" w:hAnsi="Arial"/>
                <w:sz w:val="16"/>
                <w:szCs w:val="16"/>
              </w:rPr>
              <w:t>ESTRATTO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DI</w:t>
            </w:r>
            <w:r>
              <w:rPr>
                <w:rFonts w:ascii="Arial" w:hAnsi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CARTELLA</w:t>
            </w:r>
            <w:r>
              <w:rPr>
                <w:rFonts w:ascii="Arial" w:hAnsi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O  </w:t>
            </w:r>
            <w:r>
              <w:rPr>
                <w:rFonts w:ascii="Arial" w:hAnsi="Arial"/>
                <w:sz w:val="16"/>
                <w:szCs w:val="16"/>
              </w:rPr>
              <w:t>REFERTO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SINGOLO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3,00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pacing w:val="-4"/>
                <w:sz w:val="16"/>
                <w:szCs w:val="16"/>
              </w:rPr>
              <w:t>AP57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ind w:start="105" w:end="0"/>
              <w:jc w:val="start"/>
              <w:rPr/>
            </w:pPr>
            <w:r>
              <w:rPr>
                <w:rFonts w:ascii="Arial" w:hAnsi="Arial"/>
                <w:sz w:val="16"/>
                <w:szCs w:val="16"/>
              </w:rPr>
              <w:t>RILASCIO</w:t>
            </w:r>
            <w:r>
              <w:rPr>
                <w:rFonts w:ascii="Arial" w:hAnsi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 xml:space="preserve">CARTELLA </w:t>
            </w:r>
            <w:r>
              <w:rPr>
                <w:rFonts w:ascii="Arial" w:hAnsi="Arial"/>
                <w:sz w:val="16"/>
                <w:szCs w:val="16"/>
              </w:rPr>
              <w:t>PRONTO</w:t>
            </w:r>
            <w:r>
              <w:rPr>
                <w:rFonts w:ascii="Arial" w:hAnsi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SOCCORSO</w:t>
            </w:r>
            <w:r>
              <w:rPr>
                <w:rFonts w:ascii="Arial" w:hAnsi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E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5"/>
                <w:sz w:val="16"/>
                <w:szCs w:val="16"/>
              </w:rPr>
              <w:t>AST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5,00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sz w:val="19"/>
              </w:rPr>
            </w:pPr>
            <w:r>
              <w:rPr>
                <w:rFonts w:ascii="Arial" w:hAnsi="Arial"/>
                <w:spacing w:val="-2"/>
                <w:sz w:val="16"/>
                <w:szCs w:val="16"/>
              </w:rPr>
              <w:t>CCC29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before="1" w:after="0"/>
              <w:ind w:start="105" w:end="0"/>
              <w:jc w:val="start"/>
              <w:rPr/>
            </w:pPr>
            <w:r>
              <w:rPr>
                <w:rFonts w:ascii="Arial" w:hAnsi="Arial"/>
                <w:sz w:val="16"/>
                <w:szCs w:val="16"/>
              </w:rPr>
              <w:t>DIRITTI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PER</w:t>
            </w:r>
            <w:r>
              <w:rPr>
                <w:rFonts w:ascii="Arial" w:hAnsi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 xml:space="preserve">CARTELLA </w:t>
            </w:r>
            <w:r>
              <w:rPr>
                <w:rFonts w:ascii="Arial" w:hAnsi="Arial"/>
                <w:sz w:val="16"/>
                <w:szCs w:val="16"/>
              </w:rPr>
              <w:t>CLINICA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-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QUOTA</w:t>
            </w:r>
            <w:r>
              <w:rPr>
                <w:rFonts w:ascii="Arial" w:hAnsi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BASE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12,00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pacing w:val="-2"/>
                <w:sz w:val="16"/>
                <w:szCs w:val="16"/>
              </w:rPr>
              <w:t>CCCDH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ind w:start="105" w:end="0"/>
              <w:jc w:val="start"/>
              <w:rPr/>
            </w:pPr>
            <w:r>
              <w:rPr>
                <w:rFonts w:ascii="Arial" w:hAnsi="Arial"/>
                <w:spacing w:val="-2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CARTELLA</w:t>
            </w:r>
            <w:r>
              <w:rPr>
                <w:rFonts w:ascii="Arial" w:hAnsi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CLINICA</w:t>
            </w:r>
            <w:r>
              <w:rPr>
                <w:rFonts w:ascii="Arial" w:hAnsi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 xml:space="preserve">REGIME </w:t>
            </w:r>
            <w:r>
              <w:rPr>
                <w:rFonts w:ascii="Arial" w:hAnsi="Arial"/>
                <w:sz w:val="16"/>
                <w:szCs w:val="16"/>
              </w:rPr>
              <w:t>DAY</w:t>
            </w:r>
            <w:r>
              <w:rPr>
                <w:rFonts w:ascii="Arial" w:hAnsi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HOSPITAL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4"/>
                <w:sz w:val="16"/>
                <w:szCs w:val="16"/>
              </w:rPr>
              <w:t>8,00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pacing w:val="-4"/>
                <w:sz w:val="16"/>
                <w:szCs w:val="16"/>
              </w:rPr>
              <w:t>CCCO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exact" w:line="230"/>
              <w:ind w:start="105" w:end="0"/>
              <w:jc w:val="start"/>
              <w:rPr/>
            </w:pPr>
            <w:r>
              <w:rPr>
                <w:rFonts w:ascii="Arial" w:hAnsi="Arial"/>
                <w:spacing w:val="-2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CARTELLA</w:t>
            </w:r>
            <w:r>
              <w:rPr>
                <w:rFonts w:ascii="Arial" w:hAnsi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CLINICA</w:t>
            </w:r>
            <w:r>
              <w:rPr>
                <w:rFonts w:ascii="Arial" w:hAnsi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REGIME ORDINARIO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10,00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sz w:val="19"/>
              </w:rPr>
            </w:pPr>
            <w:r>
              <w:rPr>
                <w:rFonts w:ascii="Arial" w:hAnsi="Arial"/>
                <w:spacing w:val="-2"/>
                <w:sz w:val="16"/>
                <w:szCs w:val="16"/>
              </w:rPr>
              <w:t>CERTPS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ind w:start="105" w:end="0"/>
              <w:jc w:val="start"/>
              <w:rPr/>
            </w:pPr>
            <w:r>
              <w:rPr>
                <w:rFonts w:ascii="Arial" w:hAnsi="Arial"/>
                <w:spacing w:val="-2"/>
                <w:sz w:val="16"/>
                <w:szCs w:val="16"/>
              </w:rPr>
              <w:t>CERTIFICATO</w:t>
            </w:r>
            <w:r>
              <w:rPr>
                <w:rFonts w:ascii="Arial" w:hAnsi="Arial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5"/>
                <w:sz w:val="16"/>
                <w:szCs w:val="16"/>
              </w:rPr>
              <w:t>PS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sz w:val="19"/>
              </w:rPr>
            </w:pPr>
            <w:r>
              <w:rPr>
                <w:rFonts w:ascii="Arial" w:hAnsi="Arial"/>
                <w:sz w:val="16"/>
                <w:szCs w:val="16"/>
              </w:rPr>
              <w:t>€</w:t>
            </w:r>
            <w:r>
              <w:rPr>
                <w:rFonts w:ascii="Arial" w:hAnsi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26,00</w:t>
            </w:r>
          </w:p>
        </w:tc>
      </w:tr>
      <w:tr>
        <w:trPr/>
        <w:tc>
          <w:tcPr>
            <w:tcW w:w="288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CCC</w:t>
            </w:r>
          </w:p>
        </w:tc>
        <w:tc>
          <w:tcPr>
            <w:tcW w:w="45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ind w:start="105" w:end="0"/>
              <w:jc w:val="star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In caso di prima dimissione, a seguito della 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>sentenza d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>e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 xml:space="preserve">lla Corte di Giustizia dell’Unione Europea del 26/10/2023, pronunciata nella causa C-307/22, 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>è previsto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 xml:space="preserve"> il diritto da parte de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>l paziente/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>interessato</w:t>
            </w:r>
            <w:r>
              <w:rPr>
                <w:rFonts w:ascii="Arial" w:hAnsi="Arial"/>
                <w:b w:val="false"/>
                <w:bCs w:val="false"/>
                <w:color w:val="000000"/>
                <w:sz w:val="16"/>
                <w:szCs w:val="16"/>
                <w:shd w:fill="auto" w:val="clear"/>
              </w:rPr>
              <w:t xml:space="preserve"> richiedente, di ottenere, in caso di prima dimissione, il rilascio della copia della cartella clinica senza oneri per la produzione della stessa.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Nessun importo dovuto</w:t>
            </w:r>
          </w:p>
        </w:tc>
      </w:tr>
      <w:tr>
        <w:trPr/>
        <w:tc>
          <w:tcPr>
            <w:tcW w:w="288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jc w:val="star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3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ind w:start="105" w:end="0"/>
              <w:jc w:val="star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COPIA</w:t>
            </w:r>
            <w:r>
              <w:rPr>
                <w:rFonts w:ascii="Arial" w:hAnsi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CARTELLA</w:t>
            </w:r>
            <w:r>
              <w:rPr>
                <w:rFonts w:ascii="Arial" w:hAnsi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pacing w:val="-2"/>
                <w:sz w:val="16"/>
                <w:szCs w:val="16"/>
              </w:rPr>
              <w:t>CLINICA</w:t>
            </w:r>
          </w:p>
        </w:tc>
        <w:tc>
          <w:tcPr>
            <w:tcW w:w="17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bidi w:val="0"/>
              <w:spacing w:lineRule="auto" w:line="240" w:before="1" w:after="0"/>
              <w:jc w:val="star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€ </w:t>
            </w:r>
            <w:r>
              <w:rPr>
                <w:rFonts w:ascii="Arial" w:hAnsi="Arial"/>
                <w:sz w:val="16"/>
                <w:szCs w:val="16"/>
              </w:rPr>
              <w:t>10,10</w:t>
            </w:r>
          </w:p>
        </w:tc>
      </w:tr>
    </w:tbl>
    <w:p>
      <w:pPr>
        <w:pStyle w:val="BodyText"/>
        <w:bidi w:val="0"/>
        <w:spacing w:lineRule="auto" w:line="240" w:before="171" w:after="311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 il rilascio di documentazione contenente dati sanitari di diversa tipologia e per l’autenticazione si applicano i criteri di cui al punto precedente.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DIRITTO DI ACCESSO CIVICO “SEMPLICE” EX ART. 5, COMMA 1 D. LGS. 33/2013 E </w:t>
      </w:r>
      <w:r>
        <w:rPr>
          <w:rFonts w:ascii="Arial" w:hAnsi="Arial"/>
          <w:b/>
          <w:bCs/>
          <w:spacing w:val="-2"/>
          <w:sz w:val="20"/>
          <w:szCs w:val="20"/>
        </w:rPr>
        <w:t>S.M.I.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L'assolvimento da parte dell'Azienda alla richiesta di accesso civico semplice, non comporta oneri a carico del cittadino richiedente.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DIRITTO DI ACCESSO CIVICO “GENERALIZZATO” EX ART. 5, COMMA 2 D. LGS. 33/2013 E S.M.I.</w:t>
      </w:r>
    </w:p>
    <w:p>
      <w:pPr>
        <w:pStyle w:val="BodyText"/>
        <w:bidi w:val="0"/>
        <w:spacing w:lineRule="auto" w:line="240" w:before="0" w:after="140"/>
        <w:ind w:hanging="0" w:start="0" w:end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L’esercizio del diritto di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accesso non comporta oneri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 carico del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cittadino</w:t>
      </w:r>
      <w:r>
        <w:rPr>
          <w:rFonts w:ascii="Arial" w:hAnsi="Arial"/>
          <w:spacing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quando il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rilascio di dati o documenti avviene in formato elettronico; è soggetta al rimborso dei soli costi effettivamente sostenuti e documentati per la riproduzione quando il rilascio avviene in formato cartaceo o su altro supporto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materiale e per la trasmissione. Si applicano a tal fine le tariffe previste dal presente allegato per l’accesso documentale.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2047" w:footer="1134" w:bottom="180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Microsoft Sans Serif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pacing w:lineRule="auto" w:line="276"/>
      <w:jc w:val="start"/>
      <w:rPr>
        <w:color w:val="auto"/>
        <w:shd w:fill="auto" w:val="clear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REGOLAMENTO AZIENDALE IN MATERIA DI ACCESSO AGLI ATTI DOCUMENTALE, CIVICO SEMPLICE E CIVICO GENERALIZZATO</w:t>
    </w:r>
  </w:p>
  <w:p>
    <w:pPr>
      <w:pStyle w:val="Footer"/>
      <w:bidi w:val="0"/>
      <w:spacing w:lineRule="auto" w:line="276"/>
      <w:jc w:val="start"/>
      <w:rPr>
        <w:color w:val="auto"/>
        <w:shd w:fill="auto" w:val="clear"/>
      </w:rPr>
    </w:pPr>
    <w:r>
      <w:rPr>
        <w:rFonts w:ascii="Arial" w:hAnsi="Arial"/>
        <w:b w:val="false"/>
        <w:bCs w:val="false"/>
        <w:sz w:val="12"/>
        <w:szCs w:val="12"/>
      </w:rPr>
      <w:t>Allegato</w:t>
    </w:r>
    <w:r>
      <w:rPr>
        <w:rFonts w:ascii="Arial" w:hAnsi="Arial"/>
        <w:b w:val="false"/>
        <w:bCs w:val="false"/>
        <w:spacing w:val="-7"/>
        <w:sz w:val="12"/>
        <w:szCs w:val="12"/>
      </w:rPr>
      <w:t xml:space="preserve"> </w:t>
    </w:r>
    <w:r>
      <w:rPr>
        <w:rFonts w:ascii="Arial" w:hAnsi="Arial"/>
        <w:b w:val="false"/>
        <w:bCs w:val="false"/>
        <w:spacing w:val="-5"/>
        <w:sz w:val="12"/>
        <w:szCs w:val="12"/>
      </w:rPr>
      <w:t xml:space="preserve">C - </w:t>
    </w:r>
    <w:r>
      <w:rPr>
        <w:rFonts w:ascii="Arial" w:hAnsi="Arial"/>
        <w:b/>
        <w:color w:val="000000"/>
        <w:spacing w:val="-4"/>
        <w:sz w:val="12"/>
        <w:szCs w:val="12"/>
        <w:shd w:fill="auto" w:val="clear"/>
      </w:rPr>
      <w:t>TARIFFARIO</w:t>
    </w:r>
    <w:r>
      <w:rPr>
        <w:rFonts w:ascii="Arial" w:hAnsi="Arial"/>
        <w:b/>
        <w:color w:val="000000"/>
        <w:spacing w:val="-7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pacing w:val="-4"/>
        <w:sz w:val="12"/>
        <w:szCs w:val="12"/>
        <w:shd w:fill="auto" w:val="clear"/>
      </w:rPr>
      <w:t>DEI COSTI RELATIVI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pacing w:val="-4"/>
        <w:sz w:val="12"/>
        <w:szCs w:val="12"/>
        <w:shd w:fill="auto" w:val="clear"/>
      </w:rPr>
      <w:t>ALL’ESERCIZIO DEL</w:t>
    </w:r>
    <w:r>
      <w:rPr>
        <w:rFonts w:ascii="Arial" w:hAnsi="Arial"/>
        <w:b/>
        <w:color w:val="000000"/>
        <w:spacing w:val="-6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pacing w:val="-4"/>
        <w:sz w:val="12"/>
        <w:szCs w:val="12"/>
        <w:shd w:fill="auto" w:val="clear"/>
      </w:rPr>
      <w:t>DIRITTO DI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 xml:space="preserve"> ACCES</w:t>
    </w:r>
    <w:r>
      <w:rPr>
        <w:rFonts w:ascii="Arial" w:hAnsi="Arial"/>
        <w:b/>
        <w:bCs/>
        <w:color w:val="000000"/>
        <w:spacing w:val="-2"/>
        <w:sz w:val="12"/>
        <w:szCs w:val="12"/>
        <w:shd w:fill="auto" w:val="clear"/>
      </w:rPr>
      <w:t xml:space="preserve">SO </w:t>
    </w:r>
    <w:r>
      <w:rPr>
        <w:rFonts w:ascii="Arial" w:hAnsi="Arial"/>
        <w:b/>
        <w:bCs/>
        <w:color w:val="000000"/>
        <w:spacing w:val="-2"/>
        <w:sz w:val="12"/>
        <w:szCs w:val="12"/>
        <w:shd w:fill="auto" w:val="clear"/>
      </w:rPr>
      <w:t>E MODALITÀ DI PAGAMENTO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ab/>
    </w:r>
    <w:r>
      <w:rPr>
        <w:rFonts w:ascii="Arial" w:hAnsi="Arial"/>
        <w:b/>
        <w:color w:val="000000"/>
        <w:spacing w:val="-2"/>
        <w:sz w:val="20"/>
        <w:szCs w:val="20"/>
        <w:shd w:fill="auto" w:val="clear"/>
      </w:rPr>
      <w:fldChar w:fldCharType="begin"/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instrText xml:space="preserve"> PAGE </w:instrText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fldChar w:fldCharType="separate"/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t>2</w:t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start"/>
      <w:rPr/>
    </w:pPr>
    <w:r>
      <w:rPr/>
      <w:drawing>
        <wp:inline distT="0" distB="0" distL="0" distR="0">
          <wp:extent cx="1603375" cy="400050"/>
          <wp:effectExtent l="0" t="0" r="0" b="0"/>
          <wp:docPr id="2" name="Copia Copia Copia Copia Copia Immagine2 2 1 1 1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pia Copia Copia Copia Copia Immagine2 2 1 1 1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0"/>
        </w:tabs>
        <w:ind w:start="904" w:hanging="360"/>
      </w:pPr>
      <w:rPr>
        <w:rFonts w:ascii="Symbol" w:hAnsi="Symbol" w:cs="Symbol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745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590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435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4280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5125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970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6815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766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start="143"/>
      <w:outlineLvl w:val="1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start="143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type="character" w:styleId="Caratteridinumerazione">
    <w:name w:val="Caratteri di numerazione"/>
    <w:qFormat/>
    <w:rPr/>
  </w:style>
  <w:style w:type="character" w:styleId="Hyperlink">
    <w:name w:val="Hyperlink"/>
    <w:rPr>
      <w:color w:val="0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ind w:hanging="360" w:start="863" w:end="137"/>
    </w:pPr>
    <w:rPr>
      <w:rFonts w:ascii="Microsoft Sans Serif" w:hAnsi="Microsoft Sans Serif" w:eastAsia="Microsoft Sans Serif" w:cs="Microsoft Sans Serif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paragraph" w:styleId="TableParagraph">
    <w:name w:val="Table Paragraph"/>
    <w:basedOn w:val="Normal"/>
    <w:qFormat/>
    <w:pPr>
      <w:spacing w:lineRule="exact" w:line="231"/>
      <w:ind w:start="107"/>
    </w:pPr>
    <w:rPr>
      <w:rFonts w:ascii="Calibri" w:hAnsi="Calibri" w:eastAsia="Calibri" w:cs="Calibri"/>
      <w:lang w:val="it-IT" w:eastAsia="en-US" w:bidi="ar-SA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Intestazioneepidipagina"/>
    <w:pPr>
      <w:suppressLineNumbers/>
    </w:pPr>
    <w:rPr/>
  </w:style>
  <w:style w:type="paragraph" w:styleId="Footer">
    <w:name w:val="Foot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LibreOffice/7.6.6.3$Windows_X86_64 LibreOffice_project/d97b2716a9a4a2ce1391dee1765565ea469b0ae7</Application>
  <AppVersion>15.0000</AppVersion>
  <Pages>2</Pages>
  <Words>850</Words>
  <Characters>4883</Characters>
  <CharactersWithSpaces>5660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2024-12-18T17:33:14Z</dcterms:created>
  <dc:creator/>
  <dc:description/>
  <dc:language>it-IT</dc:language>
  <cp:lastModifiedBy/>
  <dcterms:modified xsi:type="dcterms:W3CDTF">2024-12-20T13:28:59Z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